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E3" w:rsidRPr="002F454C" w:rsidRDefault="00E717FF" w:rsidP="004F37E8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rFonts w:asciiTheme="majorHAnsi" w:hAnsiTheme="majorHAnsi"/>
          <w:b/>
          <w:noProof/>
          <w:color w:val="8C1A21"/>
          <w:sz w:val="37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-685800</wp:posOffset>
                </wp:positionV>
                <wp:extent cx="6840220" cy="1019429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1019429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2B55" w:rsidRDefault="001C2B55" w:rsidP="00875161">
                            <w:pPr>
                              <w:jc w:val="center"/>
                            </w:pPr>
                            <w:r>
                              <w:t xml:space="preserve">Componen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61.7pt;margin-top:-54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" fillcolor="#ebebeb" stroked="f">
                <v:textbox>
                  <w:txbxContent>
                    <w:p w:rsidR="001C2B55" w:rsidRDefault="001C2B55" w:rsidP="00875161">
                      <w:pPr>
                        <w:jc w:val="center"/>
                      </w:pPr>
                      <w:r>
                        <w:t xml:space="preserve">Componen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b/>
          <w:noProof/>
          <w:color w:val="8C1A21"/>
          <w:sz w:val="37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431800</wp:posOffset>
                </wp:positionV>
                <wp:extent cx="7657465" cy="474980"/>
                <wp:effectExtent l="0" t="0" r="635" b="1270"/>
                <wp:wrapThrough wrapText="bothSides">
                  <wp:wrapPolygon edited="0">
                    <wp:start x="0" y="0"/>
                    <wp:lineTo x="0" y="20791"/>
                    <wp:lineTo x="21548" y="20791"/>
                    <wp:lineTo x="21548" y="0"/>
                    <wp:lineTo x="0" y="0"/>
                  </wp:wrapPolygon>
                </wp:wrapThrough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7465" cy="474980"/>
                        </a:xfrm>
                        <a:prstGeom prst="rect">
                          <a:avLst/>
                        </a:prstGeom>
                        <a:solidFill>
                          <a:srgbClr val="8C1A2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2B55" w:rsidRPr="00367EB6" w:rsidRDefault="001C2B55" w:rsidP="006C0123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Desperta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Ferro Ediciones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0;margin-top:34pt;width:602.95pt;height:37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9DBAIAAOY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" fillcolor="#8c1a21" stroked="f">
                <v:textbox inset=",0,,0">
                  <w:txbxContent>
                    <w:p w:rsidR="001C2B55" w:rsidRPr="00367EB6" w:rsidRDefault="001C2B55" w:rsidP="006C0123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</w:rPr>
                        <w:t>Desperta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Ferro Ediciones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4F37E8">
        <w:rPr>
          <w:rFonts w:asciiTheme="majorHAnsi" w:hAnsiTheme="majorHAnsi"/>
          <w:b/>
          <w:color w:val="8C1A21"/>
          <w:sz w:val="37"/>
          <w:szCs w:val="40"/>
          <w:lang w:val="es-ES_tradnl"/>
        </w:rPr>
        <w:t>"El cómic para aprender historia que triunfa y ninguna editorial quiso"</w:t>
      </w:r>
    </w:p>
    <w:p w:rsidR="004F3F14" w:rsidRPr="00876F68" w:rsidRDefault="004F3F14" w:rsidP="00E12103">
      <w:pPr>
        <w:spacing w:before="360"/>
        <w:ind w:left="-900" w:right="-856"/>
        <w:contextualSpacing/>
        <w:jc w:val="center"/>
        <w:rPr>
          <w:b/>
          <w:sz w:val="24"/>
          <w:szCs w:val="24"/>
          <w:lang w:val="ca-ES"/>
        </w:rPr>
      </w:pPr>
    </w:p>
    <w:p w:rsidR="004F37E8" w:rsidRPr="004F37E8" w:rsidRDefault="004F37E8" w:rsidP="004F37E8">
      <w:pPr>
        <w:ind w:left="-900" w:right="-856"/>
        <w:contextualSpacing/>
        <w:jc w:val="center"/>
        <w:rPr>
          <w:rFonts w:asciiTheme="majorHAnsi" w:hAnsiTheme="majorHAnsi"/>
          <w:sz w:val="24"/>
          <w:szCs w:val="24"/>
          <w:lang w:val="es-ES_tradnl"/>
        </w:rPr>
      </w:pPr>
      <w:r w:rsidRPr="008278AB">
        <w:rPr>
          <w:rFonts w:asciiTheme="majorHAnsi" w:hAnsiTheme="majorHAnsi"/>
          <w:b/>
          <w:i/>
          <w:sz w:val="24"/>
          <w:szCs w:val="24"/>
          <w:lang w:val="es-ES_tradnl"/>
        </w:rPr>
        <w:t xml:space="preserve">Historia del arte en cómic </w:t>
      </w:r>
      <w:r w:rsidRPr="008278AB">
        <w:rPr>
          <w:rFonts w:asciiTheme="majorHAnsi" w:hAnsiTheme="majorHAnsi"/>
          <w:b/>
          <w:sz w:val="24"/>
          <w:szCs w:val="24"/>
          <w:lang w:val="es-ES_tradnl"/>
        </w:rPr>
        <w:t>aúna diversión y didáctica a través del poderoso lenguaje visual del cómic, cuyo uso con alumnos de la ESO le ha valido a su autor, Pedro Cifuentes, el</w:t>
      </w:r>
      <w:r w:rsidRPr="004F37E8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Pr="004F37E8">
        <w:rPr>
          <w:rStyle w:val="Textoennegrita"/>
          <w:rFonts w:asciiTheme="majorHAnsi" w:hAnsiTheme="majorHAnsi"/>
          <w:sz w:val="24"/>
          <w:szCs w:val="19"/>
        </w:rPr>
        <w:t>Premio Nacional de Educación para el Desarrollo.</w:t>
      </w:r>
      <w:r w:rsidRPr="004F37E8">
        <w:rPr>
          <w:rFonts w:asciiTheme="majorHAnsi" w:hAnsiTheme="majorHAnsi"/>
          <w:sz w:val="24"/>
          <w:szCs w:val="24"/>
          <w:lang w:val="es-ES_tradnl"/>
        </w:rPr>
        <w:t xml:space="preserve"> </w:t>
      </w:r>
    </w:p>
    <w:p w:rsidR="0008033A" w:rsidRDefault="004F37E8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es-ES_tradnl"/>
        </w:rPr>
      </w:pPr>
      <w:r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136525</wp:posOffset>
            </wp:positionV>
            <wp:extent cx="3315335" cy="2413000"/>
            <wp:effectExtent l="25400" t="0" r="12065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37E8" w:rsidRDefault="004F37E8" w:rsidP="004F37E8">
      <w:pPr>
        <w:ind w:left="-902" w:right="-902"/>
        <w:jc w:val="both"/>
        <w:rPr>
          <w:rFonts w:asciiTheme="majorHAnsi" w:hAnsiTheme="majorHAnsi"/>
          <w:sz w:val="20"/>
          <w:szCs w:val="19"/>
        </w:rPr>
      </w:pPr>
      <w:r w:rsidRPr="004F37E8">
        <w:rPr>
          <w:rStyle w:val="Textoennegrita"/>
          <w:rFonts w:asciiTheme="majorHAnsi" w:hAnsiTheme="majorHAnsi"/>
          <w:sz w:val="20"/>
          <w:szCs w:val="19"/>
        </w:rPr>
        <w:t>9-5-2019</w:t>
      </w:r>
      <w:r w:rsidRPr="004F37E8">
        <w:rPr>
          <w:rFonts w:asciiTheme="majorHAnsi" w:hAnsiTheme="majorHAnsi"/>
          <w:sz w:val="20"/>
          <w:szCs w:val="19"/>
        </w:rPr>
        <w:t xml:space="preserve"> – La editorial </w:t>
      </w:r>
      <w:proofErr w:type="spellStart"/>
      <w:r w:rsidRPr="004F37E8">
        <w:rPr>
          <w:rFonts w:asciiTheme="majorHAnsi" w:hAnsiTheme="majorHAnsi"/>
          <w:sz w:val="20"/>
          <w:szCs w:val="19"/>
        </w:rPr>
        <w:t>Desperta</w:t>
      </w:r>
      <w:proofErr w:type="spellEnd"/>
      <w:r w:rsidRPr="004F37E8">
        <w:rPr>
          <w:rFonts w:asciiTheme="majorHAnsi" w:hAnsiTheme="majorHAnsi"/>
          <w:sz w:val="20"/>
          <w:szCs w:val="19"/>
        </w:rPr>
        <w:t xml:space="preserve"> Ferro Ediciones publica </w:t>
      </w:r>
      <w:r w:rsidRPr="004F37E8">
        <w:rPr>
          <w:rStyle w:val="nfasis"/>
          <w:rFonts w:asciiTheme="majorHAnsi" w:hAnsiTheme="majorHAnsi"/>
          <w:b/>
          <w:sz w:val="20"/>
          <w:szCs w:val="19"/>
        </w:rPr>
        <w:t>Historia del arte en cómic. Vol. I: El mundo clásico</w:t>
      </w:r>
      <w:r>
        <w:rPr>
          <w:rFonts w:asciiTheme="majorHAnsi" w:hAnsiTheme="majorHAnsi"/>
          <w:sz w:val="20"/>
          <w:szCs w:val="19"/>
        </w:rPr>
        <w:t xml:space="preserve">, de Pedro Cifuentes. </w:t>
      </w:r>
    </w:p>
    <w:p w:rsidR="004F37E8" w:rsidRDefault="004F37E8" w:rsidP="004F37E8">
      <w:pPr>
        <w:ind w:left="-902" w:right="-902"/>
        <w:jc w:val="both"/>
        <w:rPr>
          <w:rFonts w:asciiTheme="majorHAnsi" w:hAnsiTheme="majorHAnsi"/>
          <w:sz w:val="20"/>
          <w:szCs w:val="19"/>
        </w:rPr>
      </w:pPr>
      <w:r w:rsidRPr="004F37E8">
        <w:rPr>
          <w:rStyle w:val="nfasis"/>
          <w:rFonts w:asciiTheme="majorHAnsi" w:hAnsiTheme="majorHAnsi"/>
          <w:sz w:val="20"/>
          <w:szCs w:val="19"/>
        </w:rPr>
        <w:t>Historia del Arte en cómic</w:t>
      </w:r>
      <w:r w:rsidRPr="004F37E8">
        <w:rPr>
          <w:rFonts w:asciiTheme="majorHAnsi" w:hAnsiTheme="majorHAnsi"/>
          <w:sz w:val="20"/>
          <w:szCs w:val="19"/>
        </w:rPr>
        <w:t xml:space="preserve"> es el libro que todo aquel que quiera comprender qué es el arte y cuál ha sido su historia debería leer. Y es el libro que cualquier manual de la ESO debería ser. Olvídate de aburridas listas de términos, conceptos, estilos, au</w:t>
      </w:r>
      <w:bookmarkStart w:id="0" w:name="_GoBack"/>
      <w:bookmarkEnd w:id="0"/>
      <w:r w:rsidRPr="004F37E8">
        <w:rPr>
          <w:rFonts w:asciiTheme="majorHAnsi" w:hAnsiTheme="majorHAnsi"/>
          <w:sz w:val="20"/>
          <w:szCs w:val="19"/>
        </w:rPr>
        <w:t>tores, y vamos a darnos un viaje trepidante por el lado más brillan</w:t>
      </w:r>
      <w:r>
        <w:rPr>
          <w:rFonts w:asciiTheme="majorHAnsi" w:hAnsiTheme="majorHAnsi"/>
          <w:sz w:val="20"/>
          <w:szCs w:val="19"/>
        </w:rPr>
        <w:t>te y divertido de la historia.</w:t>
      </w:r>
    </w:p>
    <w:p w:rsidR="004F37E8" w:rsidRDefault="004F37E8" w:rsidP="004F37E8">
      <w:pPr>
        <w:ind w:left="-902" w:right="-902"/>
        <w:jc w:val="both"/>
        <w:rPr>
          <w:rFonts w:asciiTheme="majorHAnsi" w:hAnsiTheme="majorHAnsi"/>
          <w:sz w:val="20"/>
          <w:szCs w:val="19"/>
        </w:rPr>
      </w:pPr>
      <w:r w:rsidRPr="004F37E8">
        <w:rPr>
          <w:rFonts w:asciiTheme="majorHAnsi" w:hAnsiTheme="majorHAnsi"/>
          <w:sz w:val="20"/>
          <w:szCs w:val="19"/>
        </w:rPr>
        <w:t xml:space="preserve">Su autor, </w:t>
      </w:r>
      <w:r w:rsidRPr="004F37E8">
        <w:rPr>
          <w:rStyle w:val="Textoennegrita"/>
          <w:rFonts w:asciiTheme="majorHAnsi" w:hAnsiTheme="majorHAnsi"/>
          <w:sz w:val="20"/>
          <w:szCs w:val="19"/>
        </w:rPr>
        <w:t>Pedro Cifuentes</w:t>
      </w:r>
      <w:r w:rsidRPr="004F37E8">
        <w:rPr>
          <w:rFonts w:asciiTheme="majorHAnsi" w:hAnsiTheme="majorHAnsi"/>
          <w:sz w:val="20"/>
          <w:szCs w:val="19"/>
        </w:rPr>
        <w:t>, es profesor de Secundaria y un apa</w:t>
      </w:r>
      <w:r w:rsidR="006C0150">
        <w:rPr>
          <w:rFonts w:asciiTheme="majorHAnsi" w:hAnsiTheme="majorHAnsi"/>
          <w:sz w:val="20"/>
          <w:szCs w:val="19"/>
        </w:rPr>
        <w:t>sionado del cómic, cuya labor</w:t>
      </w:r>
      <w:r w:rsidRPr="004F37E8">
        <w:rPr>
          <w:rFonts w:asciiTheme="majorHAnsi" w:hAnsiTheme="majorHAnsi"/>
          <w:sz w:val="20"/>
          <w:szCs w:val="19"/>
        </w:rPr>
        <w:t xml:space="preserve"> como introductor y divulgador del uso de este formato con finalidad didáctica ha sido reconocida con el </w:t>
      </w:r>
      <w:r w:rsidRPr="004F37E8">
        <w:rPr>
          <w:rStyle w:val="Textoennegrita"/>
          <w:rFonts w:asciiTheme="majorHAnsi" w:hAnsiTheme="majorHAnsi"/>
          <w:sz w:val="20"/>
          <w:szCs w:val="19"/>
        </w:rPr>
        <w:t>Premio Nacional de Educación para el Desarrollo</w:t>
      </w:r>
      <w:r>
        <w:rPr>
          <w:rStyle w:val="Textoennegrita"/>
          <w:rFonts w:asciiTheme="majorHAnsi" w:hAnsiTheme="majorHAnsi"/>
          <w:sz w:val="20"/>
          <w:szCs w:val="19"/>
        </w:rPr>
        <w:t xml:space="preserve"> </w:t>
      </w:r>
      <w:r w:rsidRPr="004F37E8">
        <w:rPr>
          <w:rStyle w:val="Textoennegrita"/>
          <w:rFonts w:asciiTheme="majorHAnsi" w:hAnsiTheme="majorHAnsi"/>
          <w:b w:val="0"/>
          <w:sz w:val="20"/>
          <w:szCs w:val="19"/>
        </w:rPr>
        <w:t>y el</w:t>
      </w:r>
      <w:r>
        <w:rPr>
          <w:rStyle w:val="Textoennegrita"/>
          <w:rFonts w:asciiTheme="majorHAnsi" w:hAnsiTheme="majorHAnsi"/>
          <w:sz w:val="20"/>
          <w:szCs w:val="19"/>
        </w:rPr>
        <w:t xml:space="preserve"> Premio Materiales Didácticos </w:t>
      </w:r>
      <w:proofErr w:type="spellStart"/>
      <w:r>
        <w:rPr>
          <w:rStyle w:val="Textoennegrita"/>
          <w:rFonts w:asciiTheme="majorHAnsi" w:hAnsiTheme="majorHAnsi"/>
          <w:sz w:val="20"/>
          <w:szCs w:val="19"/>
        </w:rPr>
        <w:t>Comunitat</w:t>
      </w:r>
      <w:proofErr w:type="spellEnd"/>
      <w:r>
        <w:rPr>
          <w:rStyle w:val="Textoennegrita"/>
          <w:rFonts w:asciiTheme="majorHAnsi" w:hAnsiTheme="majorHAnsi"/>
          <w:sz w:val="20"/>
          <w:szCs w:val="19"/>
        </w:rPr>
        <w:t xml:space="preserve"> Valenciana</w:t>
      </w:r>
      <w:r w:rsidRPr="004F37E8">
        <w:rPr>
          <w:rFonts w:asciiTheme="majorHAnsi" w:hAnsiTheme="majorHAnsi"/>
          <w:sz w:val="20"/>
          <w:szCs w:val="19"/>
        </w:rPr>
        <w:t>. Esta experiencia personal cristalizó</w:t>
      </w:r>
      <w:r>
        <w:rPr>
          <w:rFonts w:asciiTheme="majorHAnsi" w:hAnsiTheme="majorHAnsi"/>
          <w:sz w:val="20"/>
          <w:szCs w:val="19"/>
        </w:rPr>
        <w:t xml:space="preserve"> en este</w:t>
      </w:r>
      <w:r w:rsidRPr="004F37E8">
        <w:rPr>
          <w:rFonts w:asciiTheme="majorHAnsi" w:hAnsiTheme="majorHAnsi"/>
          <w:sz w:val="20"/>
          <w:szCs w:val="19"/>
        </w:rPr>
        <w:t xml:space="preserve"> libro</w:t>
      </w:r>
      <w:r>
        <w:rPr>
          <w:rFonts w:asciiTheme="majorHAnsi" w:hAnsiTheme="majorHAnsi"/>
          <w:sz w:val="20"/>
          <w:szCs w:val="19"/>
        </w:rPr>
        <w:t>,</w:t>
      </w:r>
      <w:r w:rsidRPr="004F37E8">
        <w:rPr>
          <w:rFonts w:asciiTheme="majorHAnsi" w:hAnsiTheme="majorHAnsi"/>
          <w:sz w:val="20"/>
          <w:szCs w:val="19"/>
        </w:rPr>
        <w:t xml:space="preserve"> </w:t>
      </w:r>
      <w:proofErr w:type="spellStart"/>
      <w:r w:rsidRPr="004F37E8">
        <w:rPr>
          <w:rFonts w:asciiTheme="majorHAnsi" w:hAnsiTheme="majorHAnsi"/>
          <w:sz w:val="20"/>
          <w:szCs w:val="19"/>
        </w:rPr>
        <w:t>autoeditado</w:t>
      </w:r>
      <w:proofErr w:type="spellEnd"/>
      <w:r>
        <w:rPr>
          <w:rFonts w:asciiTheme="majorHAnsi" w:hAnsiTheme="majorHAnsi"/>
          <w:sz w:val="20"/>
          <w:szCs w:val="19"/>
        </w:rPr>
        <w:t>,</w:t>
      </w:r>
      <w:r w:rsidRPr="004F37E8">
        <w:rPr>
          <w:rFonts w:asciiTheme="majorHAnsi" w:hAnsiTheme="majorHAnsi"/>
          <w:sz w:val="20"/>
          <w:szCs w:val="19"/>
        </w:rPr>
        <w:t xml:space="preserve"> financiado por medio de una exitosa campaña de </w:t>
      </w:r>
      <w:proofErr w:type="spellStart"/>
      <w:r w:rsidRPr="004F37E8">
        <w:rPr>
          <w:rFonts w:asciiTheme="majorHAnsi" w:hAnsiTheme="majorHAnsi"/>
          <w:sz w:val="20"/>
          <w:szCs w:val="19"/>
        </w:rPr>
        <w:t>micromecenazgo</w:t>
      </w:r>
      <w:proofErr w:type="spellEnd"/>
      <w:r w:rsidRPr="004F37E8">
        <w:rPr>
          <w:rFonts w:asciiTheme="majorHAnsi" w:hAnsiTheme="majorHAnsi"/>
          <w:sz w:val="20"/>
          <w:szCs w:val="19"/>
        </w:rPr>
        <w:t>.</w:t>
      </w:r>
      <w:r>
        <w:rPr>
          <w:rFonts w:asciiTheme="majorHAnsi" w:hAnsiTheme="majorHAnsi"/>
          <w:sz w:val="20"/>
          <w:szCs w:val="19"/>
        </w:rPr>
        <w:t>.. y fulminantemente agotado.</w:t>
      </w:r>
      <w:r w:rsidRPr="004F37E8">
        <w:rPr>
          <w:rFonts w:asciiTheme="majorHAnsi" w:hAnsiTheme="majorHAnsi"/>
          <w:sz w:val="20"/>
          <w:szCs w:val="19"/>
        </w:rPr>
        <w:t> </w:t>
      </w:r>
    </w:p>
    <w:p w:rsidR="004F37E8" w:rsidRDefault="004F37E8" w:rsidP="004F37E8">
      <w:pPr>
        <w:ind w:left="-902" w:right="-902"/>
        <w:jc w:val="both"/>
        <w:rPr>
          <w:rFonts w:asciiTheme="majorHAnsi" w:hAnsiTheme="majorHAnsi"/>
          <w:sz w:val="20"/>
          <w:szCs w:val="19"/>
        </w:rPr>
      </w:pPr>
      <w:r w:rsidRPr="004F37E8">
        <w:rPr>
          <w:rFonts w:asciiTheme="majorHAnsi" w:hAnsiTheme="majorHAnsi"/>
          <w:sz w:val="20"/>
          <w:szCs w:val="19"/>
        </w:rPr>
        <w:t>Ahora</w:t>
      </w:r>
      <w:r>
        <w:rPr>
          <w:rFonts w:asciiTheme="majorHAnsi" w:hAnsiTheme="majorHAnsi"/>
          <w:sz w:val="20"/>
          <w:szCs w:val="19"/>
        </w:rPr>
        <w:t>, Pedro Cifuentes</w:t>
      </w:r>
      <w:r w:rsidRPr="004F37E8">
        <w:rPr>
          <w:rFonts w:asciiTheme="majorHAnsi" w:hAnsiTheme="majorHAnsi"/>
          <w:sz w:val="20"/>
          <w:szCs w:val="19"/>
        </w:rPr>
        <w:t xml:space="preserve"> aúna esfuerzos con </w:t>
      </w:r>
      <w:proofErr w:type="spellStart"/>
      <w:r w:rsidRPr="004F37E8">
        <w:rPr>
          <w:rFonts w:asciiTheme="majorHAnsi" w:hAnsiTheme="majorHAnsi"/>
          <w:sz w:val="20"/>
          <w:szCs w:val="19"/>
        </w:rPr>
        <w:t>Desperta</w:t>
      </w:r>
      <w:proofErr w:type="spellEnd"/>
      <w:r w:rsidRPr="004F37E8">
        <w:rPr>
          <w:rFonts w:asciiTheme="majorHAnsi" w:hAnsiTheme="majorHAnsi"/>
          <w:sz w:val="20"/>
          <w:szCs w:val="19"/>
        </w:rPr>
        <w:t xml:space="preserve"> Ferro Ediciones para relanzar este volumen dedicado al mundo clá</w:t>
      </w:r>
      <w:r>
        <w:rPr>
          <w:rFonts w:asciiTheme="majorHAnsi" w:hAnsiTheme="majorHAnsi"/>
          <w:sz w:val="20"/>
          <w:szCs w:val="19"/>
        </w:rPr>
        <w:t>sico –el primero de una colección, y al que s</w:t>
      </w:r>
      <w:r w:rsidR="008278AB">
        <w:rPr>
          <w:rFonts w:asciiTheme="majorHAnsi" w:hAnsiTheme="majorHAnsi"/>
          <w:sz w:val="20"/>
          <w:szCs w:val="19"/>
        </w:rPr>
        <w:t>e</w:t>
      </w:r>
      <w:r>
        <w:rPr>
          <w:rFonts w:asciiTheme="majorHAnsi" w:hAnsiTheme="majorHAnsi"/>
          <w:sz w:val="20"/>
          <w:szCs w:val="19"/>
        </w:rPr>
        <w:t>guirán el mundo medieval, el Renacimiento, el Barroco, el siglo XIX y el siglo XX–</w:t>
      </w:r>
      <w:r w:rsidRPr="004F37E8">
        <w:rPr>
          <w:rFonts w:asciiTheme="majorHAnsi" w:hAnsiTheme="majorHAnsi"/>
          <w:sz w:val="20"/>
          <w:szCs w:val="19"/>
        </w:rPr>
        <w:t xml:space="preserve"> por cuyas páginas desfilan </w:t>
      </w:r>
      <w:proofErr w:type="spellStart"/>
      <w:r w:rsidRPr="004F37E8">
        <w:rPr>
          <w:rFonts w:asciiTheme="majorHAnsi" w:hAnsiTheme="majorHAnsi"/>
          <w:sz w:val="20"/>
          <w:szCs w:val="19"/>
        </w:rPr>
        <w:t>Safo</w:t>
      </w:r>
      <w:proofErr w:type="spellEnd"/>
      <w:r w:rsidRPr="004F37E8">
        <w:rPr>
          <w:rFonts w:asciiTheme="majorHAnsi" w:hAnsiTheme="majorHAnsi"/>
          <w:sz w:val="20"/>
          <w:szCs w:val="19"/>
        </w:rPr>
        <w:t>, Heródoto, Homero o la mismísima Atenea de ojos de lechuza, y se pasearán por escenarios que van desde Atenas a Petra, del Museo Británico a </w:t>
      </w:r>
      <w:r>
        <w:rPr>
          <w:rFonts w:asciiTheme="majorHAnsi" w:hAnsiTheme="majorHAnsi"/>
          <w:sz w:val="20"/>
          <w:szCs w:val="19"/>
        </w:rPr>
        <w:t xml:space="preserve">Roma, de </w:t>
      </w:r>
      <w:r w:rsidR="008278AB">
        <w:rPr>
          <w:rFonts w:asciiTheme="majorHAnsi" w:hAnsiTheme="majorHAnsi"/>
          <w:sz w:val="20"/>
          <w:szCs w:val="19"/>
        </w:rPr>
        <w:t>la Guerra de Troya</w:t>
      </w:r>
      <w:r>
        <w:rPr>
          <w:rFonts w:asciiTheme="majorHAnsi" w:hAnsiTheme="majorHAnsi"/>
          <w:sz w:val="20"/>
          <w:szCs w:val="19"/>
        </w:rPr>
        <w:t xml:space="preserve"> a la Hispania romana.</w:t>
      </w:r>
    </w:p>
    <w:p w:rsidR="004F37E8" w:rsidRPr="004F37E8" w:rsidRDefault="004F37E8" w:rsidP="004F37E8">
      <w:pPr>
        <w:ind w:left="-902" w:right="-902"/>
        <w:jc w:val="both"/>
        <w:rPr>
          <w:rFonts w:asciiTheme="majorHAnsi" w:hAnsiTheme="majorHAnsi"/>
          <w:sz w:val="20"/>
          <w:szCs w:val="24"/>
        </w:rPr>
      </w:pPr>
      <w:r w:rsidRPr="004F37E8">
        <w:rPr>
          <w:rFonts w:asciiTheme="majorHAnsi" w:hAnsiTheme="majorHAnsi"/>
          <w:sz w:val="20"/>
          <w:szCs w:val="19"/>
        </w:rPr>
        <w:t xml:space="preserve">El libro estará disponible el miércoles 15 de mayo. Pincha en este </w:t>
      </w:r>
      <w:hyperlink r:id="rId9" w:history="1">
        <w:r w:rsidRPr="004F37E8">
          <w:rPr>
            <w:rStyle w:val="Hipervnculo"/>
            <w:rFonts w:asciiTheme="majorHAnsi" w:hAnsiTheme="majorHAnsi"/>
            <w:sz w:val="20"/>
            <w:szCs w:val="19"/>
          </w:rPr>
          <w:t>enlace</w:t>
        </w:r>
      </w:hyperlink>
      <w:r w:rsidRPr="004F37E8">
        <w:rPr>
          <w:rFonts w:asciiTheme="majorHAnsi" w:hAnsiTheme="majorHAnsi"/>
          <w:sz w:val="20"/>
          <w:szCs w:val="19"/>
        </w:rPr>
        <w:t xml:space="preserve"> para obtener más información sobre la obra y </w:t>
      </w:r>
      <w:hyperlink r:id="rId10" w:anchor="catalogo-de-publicaciones" w:history="1">
        <w:r w:rsidRPr="004F37E8">
          <w:rPr>
            <w:rStyle w:val="Hipervnculo"/>
            <w:rFonts w:asciiTheme="majorHAnsi" w:hAnsiTheme="majorHAnsi"/>
            <w:sz w:val="20"/>
            <w:szCs w:val="19"/>
          </w:rPr>
          <w:t>aquí</w:t>
        </w:r>
      </w:hyperlink>
      <w:r w:rsidRPr="004F37E8">
        <w:rPr>
          <w:rFonts w:asciiTheme="majorHAnsi" w:hAnsiTheme="majorHAnsi"/>
          <w:sz w:val="20"/>
          <w:szCs w:val="19"/>
        </w:rPr>
        <w:t xml:space="preserve"> para consultar nuestro Catálogo de publicaciones.</w:t>
      </w:r>
    </w:p>
    <w:p w:rsidR="004F37E8" w:rsidRDefault="004F37E8" w:rsidP="00E121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</w:p>
    <w:p w:rsidR="004F37E8" w:rsidRDefault="004F37E8" w:rsidP="00E121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</w:p>
    <w:p w:rsidR="004F37E8" w:rsidRDefault="004F37E8" w:rsidP="00E121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</w:p>
    <w:p w:rsidR="00A10BE3" w:rsidRPr="00FB42C9" w:rsidRDefault="000061C7" w:rsidP="00E121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 xml:space="preserve">Contacto y </w:t>
      </w:r>
      <w:proofErr w:type="spellStart"/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entrevistas</w:t>
      </w:r>
      <w:proofErr w:type="spellEnd"/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:</w:t>
      </w:r>
    </w:p>
    <w:p w:rsidR="00A10BE3" w:rsidRPr="00FB42C9" w:rsidRDefault="00CE208C" w:rsidP="006F1B65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Javier Gómez </w:t>
      </w:r>
      <w:r w:rsidR="00337D31">
        <w:rPr>
          <w:rFonts w:asciiTheme="majorHAnsi" w:hAnsiTheme="majorHAnsi"/>
          <w:sz w:val="20"/>
          <w:szCs w:val="20"/>
        </w:rPr>
        <w:t>Valero - Comunicación</w:t>
      </w:r>
      <w:r w:rsidR="00FB42C9">
        <w:rPr>
          <w:rFonts w:asciiTheme="majorHAnsi" w:hAnsiTheme="majorHAnsi"/>
          <w:sz w:val="20"/>
          <w:szCs w:val="20"/>
        </w:rPr>
        <w:br/>
      </w:r>
      <w:r w:rsidR="00A10BE3" w:rsidRPr="00FB42C9">
        <w:rPr>
          <w:rFonts w:asciiTheme="majorHAnsi" w:hAnsiTheme="majorHAnsi"/>
          <w:sz w:val="20"/>
          <w:szCs w:val="20"/>
        </w:rPr>
        <w:t>T</w:t>
      </w:r>
      <w:r w:rsidR="008F6CFB" w:rsidRPr="00FB42C9">
        <w:rPr>
          <w:rFonts w:asciiTheme="majorHAnsi" w:hAnsiTheme="majorHAnsi"/>
          <w:sz w:val="20"/>
          <w:szCs w:val="20"/>
        </w:rPr>
        <w:t>el</w:t>
      </w:r>
      <w:r w:rsidR="00A10BE3" w:rsidRPr="00FB42C9">
        <w:rPr>
          <w:rFonts w:asciiTheme="majorHAnsi" w:hAnsiTheme="majorHAnsi"/>
          <w:sz w:val="20"/>
          <w:szCs w:val="20"/>
        </w:rPr>
        <w:t>.  </w:t>
      </w:r>
      <w:r>
        <w:rPr>
          <w:rFonts w:asciiTheme="majorHAnsi" w:hAnsiTheme="majorHAnsi"/>
          <w:sz w:val="20"/>
          <w:szCs w:val="20"/>
        </w:rPr>
        <w:t>658 160 824</w:t>
      </w:r>
      <w:r w:rsidR="000061C7" w:rsidRPr="00FB42C9">
        <w:rPr>
          <w:rFonts w:asciiTheme="majorHAnsi" w:hAnsiTheme="majorHAnsi"/>
          <w:sz w:val="20"/>
          <w:szCs w:val="20"/>
        </w:rPr>
        <w:t xml:space="preserve"> - </w:t>
      </w:r>
      <w:r w:rsidR="00E57C01">
        <w:rPr>
          <w:rFonts w:asciiTheme="majorHAnsi" w:hAnsiTheme="majorHAnsi"/>
          <w:sz w:val="20"/>
          <w:szCs w:val="20"/>
        </w:rPr>
        <w:t>comunicacion</w:t>
      </w:r>
      <w:r>
        <w:rPr>
          <w:rFonts w:asciiTheme="majorHAnsi" w:hAnsiTheme="majorHAnsi"/>
          <w:sz w:val="20"/>
          <w:szCs w:val="20"/>
        </w:rPr>
        <w:t>@despertaferro-ediciones.com</w:t>
      </w:r>
    </w:p>
    <w:p w:rsidR="00A10BE3" w:rsidRPr="00FB42C9" w:rsidRDefault="00A10BE3" w:rsidP="009D7795">
      <w:pPr>
        <w:ind w:left="-902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777478" w:rsidRPr="00AA04EE" w:rsidRDefault="00E717FF" w:rsidP="009D7795">
      <w:pPr>
        <w:ind w:left="-902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1578610</wp:posOffset>
                </wp:positionV>
                <wp:extent cx="6840220" cy="685800"/>
                <wp:effectExtent l="0" t="0" r="0" b="0"/>
                <wp:wrapNone/>
                <wp:docPr id="10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B55" w:rsidRPr="00E12103" w:rsidRDefault="001C2B55" w:rsidP="00E12103">
                            <w:pPr>
                              <w:jc w:val="center"/>
                              <w:rPr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E1210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90"/>
                                <w:szCs w:val="90"/>
                                <w:lang w:val="ca-ES"/>
                              </w:rPr>
                              <w:t>NOTA DE PRENSA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0;text-align:left;margin-left:-60.05pt;margin-top:124.3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" filled="f" stroked="f" strokeweight=".5pt">
                <v:path arrowok="t"/>
                <v:textbox>
                  <w:txbxContent>
                    <w:p w:rsidR="001C2B55" w:rsidRPr="00E12103" w:rsidRDefault="001C2B55" w:rsidP="00E12103">
                      <w:pPr>
                        <w:jc w:val="center"/>
                        <w:rPr>
                          <w:color w:val="FFFFFF" w:themeColor="background1"/>
                          <w:sz w:val="90"/>
                          <w:szCs w:val="90"/>
                        </w:rPr>
                      </w:pPr>
                      <w:r w:rsidRPr="00E12103">
                        <w:rPr>
                          <w:rFonts w:asciiTheme="majorHAnsi" w:hAnsiTheme="majorHAnsi"/>
                          <w:b/>
                          <w:color w:val="FFFFFF" w:themeColor="background1"/>
                          <w:sz w:val="90"/>
                          <w:szCs w:val="90"/>
                          <w:lang w:val="ca-ES"/>
                        </w:rPr>
                        <w:t>NOTA DE PRENSA</w:t>
                      </w:r>
                    </w:p>
                  </w:txbxContent>
                </v:textbox>
              </v:shape>
            </w:pict>
          </mc:Fallback>
        </mc:AlternateContent>
      </w:r>
      <w:r w:rsidR="005E0DCB">
        <w:rPr>
          <w:rFonts w:asciiTheme="majorHAnsi" w:hAnsiTheme="majorHAnsi" w:cs="LiberationSerif-Regular"/>
          <w:noProof/>
          <w:color w:val="000000"/>
          <w:sz w:val="20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1003300</wp:posOffset>
            </wp:positionV>
            <wp:extent cx="779780" cy="1253067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1096645</wp:posOffset>
                </wp:positionV>
                <wp:extent cx="6840220" cy="628015"/>
                <wp:effectExtent l="0" t="0" r="0" b="0"/>
                <wp:wrapNone/>
                <wp:docPr id="9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linkedTxbx id="4" seq="1"/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9" style="position:absolute;left:0;text-align:left;margin-left:-62.35pt;margin-top:86.35pt;width:538.6pt;height:4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" filled="f" stroked="f" strokeweight="2pt">
                <v:path arrowok="t"/>
                <v:textbox>
                  <w:txbxContent/>
                </v:textbox>
              </v:rect>
            </w:pict>
          </mc:Fallback>
        </mc:AlternateContent>
      </w:r>
      <w:r>
        <w:rPr>
          <w:rFonts w:asciiTheme="majorHAnsi" w:hAnsiTheme="majorHAnsi" w:cs="LiberationSerif-Regular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1181735</wp:posOffset>
                </wp:positionV>
                <wp:extent cx="114300" cy="114300"/>
                <wp:effectExtent l="0" t="0" r="0" b="0"/>
                <wp:wrapTight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ight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4">
                        <w:txbxContent>
                          <w:p w:rsidR="001C2B55" w:rsidRPr="00807B9A" w:rsidRDefault="001C2B55" w:rsidP="003B5FAB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C7897"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</w:t>
                            </w:r>
                            <w:r w:rsidRPr="009C7897"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 w:rsidRPr="000523B2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273810" cy="262255"/>
                                  <wp:effectExtent l="25400" t="0" r="0" b="0"/>
                                  <wp:docPr id="4" name="Imagen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3810" cy="262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-63pt;margin-top:93.0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" filled="f" stroked="f">
                <v:textbox style="mso-next-textbox:#Rectángulo 6" inset=",7.2pt,,7.2pt">
                  <w:txbxContent>
                    <w:p w:rsidR="001C2B55" w:rsidRPr="00807B9A" w:rsidRDefault="001C2B55" w:rsidP="003B5FAB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C7897"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</w:t>
                      </w:r>
                      <w:r w:rsidRPr="009C7897"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 w:rsidRPr="000523B2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273810" cy="262255"/>
                            <wp:effectExtent l="25400" t="0" r="0" b="0"/>
                            <wp:docPr id="4" name="Imagen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3810" cy="262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8498205</wp:posOffset>
                </wp:positionV>
                <wp:extent cx="6840220" cy="634365"/>
                <wp:effectExtent l="0" t="0" r="0" b="0"/>
                <wp:wrapNone/>
                <wp:docPr id="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B55" w:rsidRDefault="001C2B55" w:rsidP="00A33011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64920" cy="26289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2B55" w:rsidRDefault="001C2B55" w:rsidP="00A33011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" filled="f" stroked="f" strokeweight="2pt">
                <v:path arrowok="t"/>
                <v:textbox>
                  <w:txbxContent>
                    <w:p w:rsidR="001C2B55" w:rsidRDefault="001C2B55" w:rsidP="00A33011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64920" cy="26289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26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2B55" w:rsidRDefault="001C2B55" w:rsidP="00A33011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8498205</wp:posOffset>
                </wp:positionV>
                <wp:extent cx="6840220" cy="634365"/>
                <wp:effectExtent l="0" t="0" r="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B55" w:rsidRDefault="001C2B55" w:rsidP="00A33011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64920" cy="26289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2B55" w:rsidRDefault="001C2B55" w:rsidP="00A33011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" filled="f" stroked="f" strokeweight="2pt">
                <v:path arrowok="t"/>
                <v:textbox>
                  <w:txbxContent>
                    <w:p w:rsidR="001C2B55" w:rsidRDefault="001C2B55" w:rsidP="00A33011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64920" cy="26289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26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2B55" w:rsidRDefault="001C2B55" w:rsidP="00A33011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10BE3" w:rsidRPr="00FB42C9">
        <w:rPr>
          <w:rFonts w:asciiTheme="majorHAnsi" w:hAnsiTheme="majorHAnsi" w:cs="Times New Roman"/>
          <w:sz w:val="16"/>
          <w:szCs w:val="18"/>
          <w:lang w:val="ca-ES"/>
        </w:rPr>
        <w:t>Desperta Fer</w:t>
      </w:r>
      <w:r w:rsidR="00D36390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Ediciones es una editorial </w:t>
      </w:r>
      <w:proofErr w:type="spellStart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independiente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fundada en 2010 por tres historiadores que </w:t>
      </w:r>
      <w:proofErr w:type="spellStart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decidieron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</w:t>
      </w:r>
      <w:proofErr w:type="spellStart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hacer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de </w:t>
      </w:r>
      <w:proofErr w:type="spellStart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su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</w:t>
      </w:r>
      <w:proofErr w:type="spellStart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vocación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la Historia, un modo de vida y apostar por un </w:t>
      </w:r>
      <w:proofErr w:type="spellStart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producto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cultural de </w:t>
      </w:r>
      <w:proofErr w:type="spellStart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calidad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en </w:t>
      </w:r>
      <w:proofErr w:type="spellStart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papel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. </w:t>
      </w:r>
      <w:proofErr w:type="spellStart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Actualmente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la editorial </w:t>
      </w:r>
      <w:proofErr w:type="spellStart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cuenta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con </w:t>
      </w:r>
      <w:proofErr w:type="spellStart"/>
      <w:r w:rsidR="003C5174" w:rsidRPr="00FB42C9">
        <w:rPr>
          <w:rFonts w:asciiTheme="majorHAnsi" w:hAnsiTheme="majorHAnsi" w:cs="Times New Roman"/>
          <w:sz w:val="16"/>
          <w:szCs w:val="18"/>
          <w:lang w:val="ca-ES"/>
        </w:rPr>
        <w:t>cuatro</w:t>
      </w:r>
      <w:proofErr w:type="spellEnd"/>
      <w:r w:rsidR="003C517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</w:t>
      </w:r>
      <w:proofErr w:type="spellStart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cabeceras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de </w:t>
      </w:r>
      <w:proofErr w:type="spellStart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revistas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(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 xml:space="preserve">Desperta Ferro </w:t>
      </w:r>
      <w:proofErr w:type="spellStart"/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Contemporánea</w:t>
      </w:r>
      <w:proofErr w:type="spellEnd"/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proofErr w:type="spellStart"/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</w:t>
      </w:r>
      <w:proofErr w:type="spellEnd"/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 xml:space="preserve"> e Historia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) y </w:t>
      </w:r>
      <w:proofErr w:type="spellStart"/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desde</w:t>
      </w:r>
      <w:proofErr w:type="spellEnd"/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20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15 con una 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línea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libros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la que</w:t>
      </w:r>
      <w:r w:rsidR="005E0DCB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han </w:t>
      </w:r>
      <w:proofErr w:type="spellStart"/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visto</w:t>
      </w:r>
      <w:proofErr w:type="spellEnd"/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la </w:t>
      </w:r>
      <w:proofErr w:type="spellStart"/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luz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una </w:t>
      </w:r>
      <w:proofErr w:type="spellStart"/>
      <w:r w:rsidR="005E0DCB">
        <w:rPr>
          <w:rFonts w:asciiTheme="majorHAnsi" w:hAnsiTheme="majorHAnsi" w:cs="Times New Roman"/>
          <w:iCs/>
          <w:sz w:val="16"/>
          <w:szCs w:val="18"/>
          <w:lang w:val="ca-ES"/>
        </w:rPr>
        <w:t>treintena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títulos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(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catálogo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completo </w:t>
      </w:r>
      <w:hyperlink r:id="rId13" w:anchor="catalogo-de-publicaciones" w:history="1">
        <w:r w:rsidR="001A1A0E"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.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5E0DCB">
        <w:rPr>
          <w:rFonts w:asciiTheme="majorHAnsi" w:hAnsiTheme="majorHAnsi" w:cs="Times New Roman"/>
          <w:iCs/>
          <w:sz w:val="16"/>
          <w:szCs w:val="18"/>
          <w:lang w:val="ca-ES"/>
        </w:rPr>
        <w:t>E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n la 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actualidad</w:t>
      </w:r>
      <w:proofErr w:type="spellEnd"/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Desperta Ferro Ediciones 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cuenta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con </w:t>
      </w:r>
      <w:proofErr w:type="spellStart"/>
      <w:r w:rsidR="0046042D">
        <w:rPr>
          <w:rFonts w:asciiTheme="majorHAnsi" w:hAnsiTheme="majorHAnsi" w:cs="Times New Roman"/>
          <w:iCs/>
          <w:sz w:val="16"/>
          <w:szCs w:val="18"/>
          <w:lang w:val="ca-ES"/>
        </w:rPr>
        <w:t>quince</w:t>
      </w:r>
      <w:proofErr w:type="spellEnd"/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profesionales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en plantilla y 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decenas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colaboradores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proofErr w:type="spellStart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externos</w:t>
      </w:r>
      <w:proofErr w:type="spellEnd"/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.</w:t>
      </w:r>
      <w:r w:rsidR="006C2A17"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sectPr w:rsidR="00777478" w:rsidRPr="00AA04EE" w:rsidSect="006F77B1">
      <w:headerReference w:type="default" r:id="rId14"/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62" w:rsidRDefault="00E27F62" w:rsidP="008B076F">
      <w:pPr>
        <w:spacing w:after="0" w:line="240" w:lineRule="auto"/>
      </w:pPr>
      <w:r>
        <w:separator/>
      </w:r>
    </w:p>
  </w:endnote>
  <w:endnote w:type="continuationSeparator" w:id="0">
    <w:p w:rsidR="00E27F62" w:rsidRDefault="00E27F62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62" w:rsidRDefault="00E27F62" w:rsidP="008B076F">
      <w:pPr>
        <w:spacing w:after="0" w:line="240" w:lineRule="auto"/>
      </w:pPr>
      <w:r>
        <w:separator/>
      </w:r>
    </w:p>
  </w:footnote>
  <w:footnote w:type="continuationSeparator" w:id="0">
    <w:p w:rsidR="00E27F62" w:rsidRDefault="00E27F62" w:rsidP="008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B55" w:rsidRDefault="001C2B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FB"/>
    <w:rsid w:val="0000034D"/>
    <w:rsid w:val="000061C7"/>
    <w:rsid w:val="00016671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51A9"/>
    <w:rsid w:val="00086624"/>
    <w:rsid w:val="00097ECF"/>
    <w:rsid w:val="000A286B"/>
    <w:rsid w:val="000B1E12"/>
    <w:rsid w:val="000D760A"/>
    <w:rsid w:val="000F341A"/>
    <w:rsid w:val="00103864"/>
    <w:rsid w:val="00121597"/>
    <w:rsid w:val="00160997"/>
    <w:rsid w:val="001733B5"/>
    <w:rsid w:val="001824EB"/>
    <w:rsid w:val="001A1A0E"/>
    <w:rsid w:val="001B481D"/>
    <w:rsid w:val="001B5ACD"/>
    <w:rsid w:val="001C1999"/>
    <w:rsid w:val="001C2B55"/>
    <w:rsid w:val="001C3E73"/>
    <w:rsid w:val="001F078B"/>
    <w:rsid w:val="0020732C"/>
    <w:rsid w:val="00207C04"/>
    <w:rsid w:val="00210C0E"/>
    <w:rsid w:val="00210C3D"/>
    <w:rsid w:val="00220B8F"/>
    <w:rsid w:val="00221E8C"/>
    <w:rsid w:val="00255D54"/>
    <w:rsid w:val="002721D2"/>
    <w:rsid w:val="002725E2"/>
    <w:rsid w:val="00272FEF"/>
    <w:rsid w:val="002B62A9"/>
    <w:rsid w:val="002C7A42"/>
    <w:rsid w:val="002F454C"/>
    <w:rsid w:val="002F512D"/>
    <w:rsid w:val="00300C24"/>
    <w:rsid w:val="003102A7"/>
    <w:rsid w:val="00314184"/>
    <w:rsid w:val="00332D38"/>
    <w:rsid w:val="00337D31"/>
    <w:rsid w:val="00340B24"/>
    <w:rsid w:val="00367EB6"/>
    <w:rsid w:val="003913FA"/>
    <w:rsid w:val="003A48EF"/>
    <w:rsid w:val="003B5B13"/>
    <w:rsid w:val="003B5FAB"/>
    <w:rsid w:val="003C5174"/>
    <w:rsid w:val="003F3D2F"/>
    <w:rsid w:val="00416CBE"/>
    <w:rsid w:val="00441C87"/>
    <w:rsid w:val="00444CA5"/>
    <w:rsid w:val="00454EB5"/>
    <w:rsid w:val="0046042D"/>
    <w:rsid w:val="0046482C"/>
    <w:rsid w:val="0046620F"/>
    <w:rsid w:val="00473774"/>
    <w:rsid w:val="00486F9A"/>
    <w:rsid w:val="00497636"/>
    <w:rsid w:val="004B0C1D"/>
    <w:rsid w:val="004E3C3D"/>
    <w:rsid w:val="004F37E8"/>
    <w:rsid w:val="004F3F14"/>
    <w:rsid w:val="005049ED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7EF8"/>
    <w:rsid w:val="005B4E35"/>
    <w:rsid w:val="005E0DCB"/>
    <w:rsid w:val="005E5F29"/>
    <w:rsid w:val="005F41CC"/>
    <w:rsid w:val="005F587E"/>
    <w:rsid w:val="006035F9"/>
    <w:rsid w:val="00611736"/>
    <w:rsid w:val="00615C7E"/>
    <w:rsid w:val="00621BDE"/>
    <w:rsid w:val="0062305B"/>
    <w:rsid w:val="00631124"/>
    <w:rsid w:val="00672C51"/>
    <w:rsid w:val="006818FC"/>
    <w:rsid w:val="006852C4"/>
    <w:rsid w:val="006A6B49"/>
    <w:rsid w:val="006B0E3F"/>
    <w:rsid w:val="006B75E9"/>
    <w:rsid w:val="006C0123"/>
    <w:rsid w:val="006C0150"/>
    <w:rsid w:val="006C2A17"/>
    <w:rsid w:val="006D11DE"/>
    <w:rsid w:val="006D4CF1"/>
    <w:rsid w:val="006E0593"/>
    <w:rsid w:val="006E701B"/>
    <w:rsid w:val="006F1B65"/>
    <w:rsid w:val="006F77B1"/>
    <w:rsid w:val="007116FD"/>
    <w:rsid w:val="007444A6"/>
    <w:rsid w:val="007542AD"/>
    <w:rsid w:val="007576FD"/>
    <w:rsid w:val="00767BFB"/>
    <w:rsid w:val="00777478"/>
    <w:rsid w:val="00783399"/>
    <w:rsid w:val="007B34A9"/>
    <w:rsid w:val="007C23B7"/>
    <w:rsid w:val="007D0ACF"/>
    <w:rsid w:val="007F5667"/>
    <w:rsid w:val="007F76E5"/>
    <w:rsid w:val="00807B9A"/>
    <w:rsid w:val="00810BD9"/>
    <w:rsid w:val="0082255E"/>
    <w:rsid w:val="008278AB"/>
    <w:rsid w:val="00832AFE"/>
    <w:rsid w:val="00850A94"/>
    <w:rsid w:val="008665D9"/>
    <w:rsid w:val="008734D8"/>
    <w:rsid w:val="00875161"/>
    <w:rsid w:val="00876F68"/>
    <w:rsid w:val="00881FEA"/>
    <w:rsid w:val="00895D11"/>
    <w:rsid w:val="008B076F"/>
    <w:rsid w:val="008D75AC"/>
    <w:rsid w:val="008F5C97"/>
    <w:rsid w:val="008F6CFB"/>
    <w:rsid w:val="0090002E"/>
    <w:rsid w:val="00913279"/>
    <w:rsid w:val="009634DD"/>
    <w:rsid w:val="009852D6"/>
    <w:rsid w:val="0099468B"/>
    <w:rsid w:val="009947FA"/>
    <w:rsid w:val="009B69AA"/>
    <w:rsid w:val="009D7795"/>
    <w:rsid w:val="00A10BE3"/>
    <w:rsid w:val="00A1596F"/>
    <w:rsid w:val="00A1661F"/>
    <w:rsid w:val="00A33011"/>
    <w:rsid w:val="00A44E56"/>
    <w:rsid w:val="00A508CC"/>
    <w:rsid w:val="00A513E6"/>
    <w:rsid w:val="00A73829"/>
    <w:rsid w:val="00AA04EE"/>
    <w:rsid w:val="00AE7507"/>
    <w:rsid w:val="00B03ADF"/>
    <w:rsid w:val="00B048F0"/>
    <w:rsid w:val="00B2781A"/>
    <w:rsid w:val="00B33E53"/>
    <w:rsid w:val="00B50376"/>
    <w:rsid w:val="00B531A0"/>
    <w:rsid w:val="00B53EE9"/>
    <w:rsid w:val="00B612ED"/>
    <w:rsid w:val="00B62264"/>
    <w:rsid w:val="00B67B5D"/>
    <w:rsid w:val="00B943E9"/>
    <w:rsid w:val="00B95846"/>
    <w:rsid w:val="00BC66CE"/>
    <w:rsid w:val="00BD68CA"/>
    <w:rsid w:val="00BF5F13"/>
    <w:rsid w:val="00C17175"/>
    <w:rsid w:val="00C44F63"/>
    <w:rsid w:val="00C6017F"/>
    <w:rsid w:val="00C769FA"/>
    <w:rsid w:val="00C80DFB"/>
    <w:rsid w:val="00C8172D"/>
    <w:rsid w:val="00C9358C"/>
    <w:rsid w:val="00CB4DE3"/>
    <w:rsid w:val="00CE208C"/>
    <w:rsid w:val="00CF41CE"/>
    <w:rsid w:val="00CF7C18"/>
    <w:rsid w:val="00D17632"/>
    <w:rsid w:val="00D20493"/>
    <w:rsid w:val="00D36390"/>
    <w:rsid w:val="00D467B2"/>
    <w:rsid w:val="00D60628"/>
    <w:rsid w:val="00D7153B"/>
    <w:rsid w:val="00D74696"/>
    <w:rsid w:val="00D809EE"/>
    <w:rsid w:val="00D8134F"/>
    <w:rsid w:val="00DB65A6"/>
    <w:rsid w:val="00DD42B4"/>
    <w:rsid w:val="00DE18C4"/>
    <w:rsid w:val="00DF7AE1"/>
    <w:rsid w:val="00E014E6"/>
    <w:rsid w:val="00E0268A"/>
    <w:rsid w:val="00E06B65"/>
    <w:rsid w:val="00E12103"/>
    <w:rsid w:val="00E27F62"/>
    <w:rsid w:val="00E423F4"/>
    <w:rsid w:val="00E57C01"/>
    <w:rsid w:val="00E628A1"/>
    <w:rsid w:val="00E717FF"/>
    <w:rsid w:val="00E753EB"/>
    <w:rsid w:val="00EB3B81"/>
    <w:rsid w:val="00EE04E2"/>
    <w:rsid w:val="00EF48A4"/>
    <w:rsid w:val="00EF56B0"/>
    <w:rsid w:val="00F378A8"/>
    <w:rsid w:val="00F42647"/>
    <w:rsid w:val="00F516D6"/>
    <w:rsid w:val="00F70AAF"/>
    <w:rsid w:val="00F84960"/>
    <w:rsid w:val="00FB42C9"/>
    <w:rsid w:val="00FE24BE"/>
    <w:rsid w:val="00FE27AD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8DF03C-59A6-4790-A086-6421146E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rsid w:val="0046042D"/>
    <w:rPr>
      <w:b/>
    </w:rPr>
  </w:style>
  <w:style w:type="character" w:styleId="nfasis">
    <w:name w:val="Emphasis"/>
    <w:basedOn w:val="Fuentedeprrafopredeter"/>
    <w:uiPriority w:val="20"/>
    <w:rsid w:val="002725E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spertaferro-ediciones.com/descarg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spertaferro-ediciones.com/descarg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spertaferro-ediciones.com/wp-content/uploads/2019/05/DdP-Historia-del-arte-en-comic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15410-A175-40B0-BD3F-0FA2FD77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Eduardo Martínez Sánchez</cp:lastModifiedBy>
  <cp:revision>2</cp:revision>
  <dcterms:created xsi:type="dcterms:W3CDTF">2019-05-09T11:41:00Z</dcterms:created>
  <dcterms:modified xsi:type="dcterms:W3CDTF">2019-05-09T11:41:00Z</dcterms:modified>
</cp:coreProperties>
</file>