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70CC" w:rsidRDefault="005716F0" w:rsidP="008C7BC9">
      <w:pPr>
        <w:spacing w:after="240"/>
        <w:ind w:left="-900" w:right="-856"/>
        <w:contextualSpacing/>
        <w:jc w:val="center"/>
        <w:rPr>
          <w:rFonts w:asciiTheme="majorHAnsi" w:hAnsiTheme="majorHAnsi"/>
          <w:b/>
          <w:noProof/>
          <w:color w:val="8C1A21"/>
          <w:sz w:val="37"/>
          <w:szCs w:val="40"/>
        </w:rPr>
      </w:pPr>
      <w:r>
        <w:rPr>
          <w:noProof/>
        </w:rPr>
        <w:pict w14:anchorId="351B4304">
          <v:rect id="Rectangle 2" o:spid="_x0000_s1030" style="position:absolute;left:0;text-align:left;margin-left:-55.8pt;margin-top:-63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" fillcolor="#ebebeb" stroked="f">
            <v:textbox>
              <w:txbxContent>
                <w:p w:rsidR="0049431E" w:rsidRDefault="0049431E" w:rsidP="00875161">
                  <w:pPr>
                    <w:jc w:val="center"/>
                  </w:pPr>
                </w:p>
                <w:p w:rsidR="00867EA0" w:rsidRDefault="00867EA0"/>
              </w:txbxContent>
            </v:textbox>
          </v:rect>
        </w:pict>
      </w:r>
      <w:r w:rsidR="00867EA0" w:rsidRPr="00867EA0">
        <w:rPr>
          <w:noProof/>
        </w:rPr>
        <w:drawing>
          <wp:anchor distT="0" distB="0" distL="114300" distR="114300" simplePos="0" relativeHeight="251674624" behindDoc="0" locked="0" layoutInCell="1" allowOverlap="1" wp14:anchorId="723E3A72">
            <wp:simplePos x="0" y="0"/>
            <wp:positionH relativeFrom="column">
              <wp:posOffset>-1080135</wp:posOffset>
            </wp:positionH>
            <wp:positionV relativeFrom="paragraph">
              <wp:posOffset>-595841</wp:posOffset>
            </wp:positionV>
            <wp:extent cx="7534910" cy="44704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4910" cy="447040"/>
                    </a:xfrm>
                    <a:prstGeom prst="rect">
                      <a:avLst/>
                    </a:prstGeom>
                  </pic:spPr>
                </pic:pic>
              </a:graphicData>
            </a:graphic>
            <wp14:sizeRelH relativeFrom="margin">
              <wp14:pctWidth>0</wp14:pctWidth>
            </wp14:sizeRelH>
            <wp14:sizeRelV relativeFrom="margin">
              <wp14:pctHeight>0</wp14:pctHeight>
            </wp14:sizeRelV>
          </wp:anchor>
        </w:drawing>
      </w:r>
    </w:p>
    <w:p w:rsidR="008C7BC9" w:rsidRPr="00F770CC" w:rsidRDefault="008C7BC9" w:rsidP="008C7BC9">
      <w:pPr>
        <w:spacing w:after="0"/>
        <w:ind w:left="-900" w:right="-856"/>
        <w:contextualSpacing/>
        <w:jc w:val="center"/>
        <w:rPr>
          <w:rFonts w:asciiTheme="majorHAnsi" w:hAnsiTheme="majorHAnsi"/>
          <w:b/>
          <w:color w:val="8C1A21"/>
          <w:sz w:val="37"/>
          <w:szCs w:val="40"/>
          <w:lang w:val="es-ES_tradnl"/>
        </w:rPr>
      </w:pPr>
      <w:r>
        <w:rPr>
          <w:rFonts w:asciiTheme="majorHAnsi" w:hAnsiTheme="majorHAnsi"/>
          <w:b/>
          <w:noProof/>
          <w:color w:val="8C1A21"/>
          <w:sz w:val="37"/>
          <w:szCs w:val="40"/>
        </w:rPr>
        <w:t>Legionarios. Soldados y constructores de civilizació</w:t>
      </w:r>
      <w:r>
        <w:rPr>
          <w:rFonts w:asciiTheme="majorHAnsi" w:hAnsiTheme="majorHAnsi"/>
          <w:b/>
          <w:noProof/>
          <w:color w:val="8C1A21"/>
          <w:sz w:val="37"/>
          <w:szCs w:val="40"/>
        </w:rPr>
        <w:t>n</w:t>
      </w:r>
    </w:p>
    <w:p w:rsidR="00110556" w:rsidRPr="00F770CC" w:rsidRDefault="00715B40" w:rsidP="008C7BC9">
      <w:pPr>
        <w:spacing w:after="0"/>
        <w:ind w:left="-901" w:right="-901"/>
        <w:jc w:val="center"/>
        <w:rPr>
          <w:rFonts w:ascii="Times New Roman" w:eastAsia="Times New Roman" w:hAnsi="Times New Roman" w:cs="Times New Roman"/>
          <w:sz w:val="24"/>
          <w:szCs w:val="24"/>
          <w:lang w:eastAsia="es-ES_tradnl"/>
        </w:rPr>
      </w:pPr>
      <w:r w:rsidRPr="00715B40">
        <w:rPr>
          <w:rFonts w:asciiTheme="majorHAnsi" w:hAnsiTheme="majorHAnsi"/>
          <w:b/>
          <w:bCs/>
          <w:sz w:val="24"/>
          <w:szCs w:val="24"/>
        </w:rPr>
        <w:t>Calzadas, puentes, acueductos, canales</w:t>
      </w:r>
      <w:r w:rsidR="008C7BC9">
        <w:rPr>
          <w:rFonts w:asciiTheme="majorHAnsi" w:hAnsiTheme="majorHAnsi"/>
          <w:b/>
          <w:bCs/>
          <w:sz w:val="24"/>
          <w:szCs w:val="24"/>
        </w:rPr>
        <w:t>,</w:t>
      </w:r>
      <w:r w:rsidRPr="00715B40">
        <w:rPr>
          <w:rFonts w:asciiTheme="majorHAnsi" w:hAnsiTheme="majorHAnsi"/>
          <w:b/>
          <w:bCs/>
          <w:sz w:val="24"/>
          <w:szCs w:val="24"/>
        </w:rPr>
        <w:t xml:space="preserve"> acequias e incluso la creación de ciudades y la ejecución de sus infraestructura</w:t>
      </w:r>
      <w:r w:rsidR="008C7BC9">
        <w:rPr>
          <w:rFonts w:asciiTheme="majorHAnsi" w:hAnsiTheme="majorHAnsi"/>
          <w:b/>
          <w:bCs/>
          <w:sz w:val="24"/>
          <w:szCs w:val="24"/>
        </w:rPr>
        <w:t>s</w:t>
      </w:r>
      <w:r w:rsidRPr="00715B40">
        <w:rPr>
          <w:rFonts w:asciiTheme="majorHAnsi" w:hAnsiTheme="majorHAnsi"/>
          <w:b/>
          <w:bCs/>
          <w:sz w:val="24"/>
          <w:szCs w:val="24"/>
        </w:rPr>
        <w:t xml:space="preserve"> y su ornato monumental. Cuando no estaban guerreando, los soldados </w:t>
      </w:r>
      <w:r>
        <w:rPr>
          <w:rFonts w:asciiTheme="majorHAnsi" w:hAnsiTheme="majorHAnsi"/>
          <w:b/>
          <w:bCs/>
          <w:sz w:val="24"/>
          <w:szCs w:val="24"/>
        </w:rPr>
        <w:t xml:space="preserve">de las afamadas legiones </w:t>
      </w:r>
      <w:proofErr w:type="spellStart"/>
      <w:r>
        <w:rPr>
          <w:rFonts w:asciiTheme="majorHAnsi" w:hAnsiTheme="majorHAnsi"/>
          <w:b/>
          <w:bCs/>
          <w:sz w:val="24"/>
          <w:szCs w:val="24"/>
        </w:rPr>
        <w:t xml:space="preserve">romanas </w:t>
      </w:r>
      <w:r w:rsidRPr="00715B40">
        <w:rPr>
          <w:rFonts w:asciiTheme="majorHAnsi" w:hAnsiTheme="majorHAnsi"/>
          <w:b/>
          <w:bCs/>
          <w:sz w:val="24"/>
          <w:szCs w:val="24"/>
        </w:rPr>
        <w:t>participaro</w:t>
      </w:r>
      <w:proofErr w:type="spellEnd"/>
      <w:r w:rsidRPr="00715B40">
        <w:rPr>
          <w:rFonts w:asciiTheme="majorHAnsi" w:hAnsiTheme="majorHAnsi"/>
          <w:b/>
          <w:bCs/>
          <w:sz w:val="24"/>
          <w:szCs w:val="24"/>
        </w:rPr>
        <w:t>n activamente en grandes obras de ingeniería civil, que aún hoy día seguimos admirando; obras todas ellas en extremo complejas</w:t>
      </w:r>
      <w:r>
        <w:rPr>
          <w:rFonts w:asciiTheme="majorHAnsi" w:hAnsiTheme="majorHAnsi"/>
          <w:b/>
          <w:bCs/>
          <w:sz w:val="24"/>
          <w:szCs w:val="24"/>
        </w:rPr>
        <w:t xml:space="preserve"> para las que se requería </w:t>
      </w:r>
      <w:r w:rsidRPr="00715B40">
        <w:rPr>
          <w:rFonts w:asciiTheme="majorHAnsi" w:hAnsiTheme="majorHAnsi"/>
          <w:b/>
          <w:bCs/>
          <w:sz w:val="24"/>
          <w:szCs w:val="24"/>
        </w:rPr>
        <w:t>de una mano de obra abnegada, disciplinada… y gratuita</w:t>
      </w:r>
      <w:r w:rsidRPr="00715B40">
        <w:rPr>
          <w:rFonts w:asciiTheme="majorHAnsi" w:hAnsiTheme="majorHAnsi"/>
          <w:b/>
          <w:bCs/>
          <w:sz w:val="24"/>
          <w:szCs w:val="24"/>
        </w:rPr>
        <w:t>.</w:t>
      </w:r>
      <w:r w:rsidRPr="00715B40">
        <w:rPr>
          <w:rFonts w:asciiTheme="majorHAnsi" w:hAnsiTheme="majorHAnsi"/>
          <w:b/>
          <w:bCs/>
          <w:sz w:val="24"/>
          <w:szCs w:val="24"/>
        </w:rPr>
        <w:t xml:space="preserve"> </w:t>
      </w:r>
    </w:p>
    <w:p w:rsidR="005F431E" w:rsidRDefault="00D374FE" w:rsidP="00E12103">
      <w:pPr>
        <w:ind w:left="-900" w:right="-856"/>
        <w:contextualSpacing/>
        <w:jc w:val="center"/>
        <w:rPr>
          <w:rFonts w:asciiTheme="majorHAnsi" w:hAnsiTheme="majorHAnsi"/>
          <w:b/>
          <w:sz w:val="24"/>
          <w:szCs w:val="24"/>
          <w:lang w:val="es-ES_tradnl"/>
        </w:rPr>
      </w:pPr>
      <w:r w:rsidRPr="00DB2EF7">
        <w:rPr>
          <w:rFonts w:asciiTheme="majorHAnsi" w:hAnsiTheme="majorHAnsi"/>
          <w:b/>
          <w:noProof/>
          <w:sz w:val="20"/>
          <w:szCs w:val="20"/>
          <w:lang w:val="es-ES_tradnl" w:eastAsia="es-ES_tradnl"/>
        </w:rPr>
        <w:drawing>
          <wp:anchor distT="0" distB="0" distL="114300" distR="114300" simplePos="0" relativeHeight="251671552" behindDoc="0" locked="0" layoutInCell="1" allowOverlap="1">
            <wp:simplePos x="0" y="0"/>
            <wp:positionH relativeFrom="column">
              <wp:posOffset>-546735</wp:posOffset>
            </wp:positionH>
            <wp:positionV relativeFrom="paragraph">
              <wp:posOffset>253576</wp:posOffset>
            </wp:positionV>
            <wp:extent cx="1662430" cy="235204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rtada ejercito de godo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2430" cy="2352040"/>
                    </a:xfrm>
                    <a:prstGeom prst="rect">
                      <a:avLst/>
                    </a:prstGeom>
                  </pic:spPr>
                </pic:pic>
              </a:graphicData>
            </a:graphic>
            <wp14:sizeRelH relativeFrom="margin">
              <wp14:pctWidth>0</wp14:pctWidth>
            </wp14:sizeRelH>
            <wp14:sizeRelV relativeFrom="margin">
              <wp14:pctHeight>0</wp14:pctHeight>
            </wp14:sizeRelV>
          </wp:anchor>
        </w:drawing>
      </w:r>
      <w:r w:rsidR="00BB4359">
        <w:rPr>
          <w:rFonts w:asciiTheme="majorHAnsi" w:hAnsiTheme="majorHAnsi"/>
          <w:b/>
          <w:sz w:val="24"/>
        </w:rPr>
        <w:t xml:space="preserve"> </w:t>
      </w:r>
    </w:p>
    <w:p w:rsidR="0049431E" w:rsidRPr="00DB2EF7" w:rsidRDefault="00DB2EF7" w:rsidP="0049431E">
      <w:pPr>
        <w:ind w:left="-902" w:right="-856"/>
        <w:contextualSpacing/>
        <w:jc w:val="both"/>
        <w:rPr>
          <w:rFonts w:asciiTheme="majorHAnsi" w:hAnsiTheme="majorHAnsi"/>
          <w:sz w:val="20"/>
          <w:szCs w:val="20"/>
        </w:rPr>
      </w:pPr>
      <w:r w:rsidRPr="00DB2EF7">
        <w:rPr>
          <w:rFonts w:asciiTheme="majorHAnsi" w:hAnsiTheme="majorHAnsi"/>
          <w:sz w:val="20"/>
          <w:szCs w:val="20"/>
        </w:rPr>
        <w:t>2</w:t>
      </w:r>
      <w:r w:rsidR="00D374FE">
        <w:rPr>
          <w:rFonts w:asciiTheme="majorHAnsi" w:hAnsiTheme="majorHAnsi"/>
          <w:sz w:val="20"/>
          <w:szCs w:val="20"/>
        </w:rPr>
        <w:t>5</w:t>
      </w:r>
      <w:r w:rsidR="00083532" w:rsidRPr="00DB2EF7">
        <w:rPr>
          <w:rFonts w:asciiTheme="majorHAnsi" w:hAnsiTheme="majorHAnsi"/>
          <w:sz w:val="20"/>
          <w:szCs w:val="20"/>
        </w:rPr>
        <w:t>-</w:t>
      </w:r>
      <w:r w:rsidR="00094488">
        <w:rPr>
          <w:rFonts w:asciiTheme="majorHAnsi" w:hAnsiTheme="majorHAnsi"/>
          <w:sz w:val="20"/>
          <w:szCs w:val="20"/>
        </w:rPr>
        <w:t>2</w:t>
      </w:r>
      <w:r w:rsidR="00875161" w:rsidRPr="00DB2EF7">
        <w:rPr>
          <w:rFonts w:asciiTheme="majorHAnsi" w:hAnsiTheme="majorHAnsi"/>
          <w:sz w:val="20"/>
          <w:szCs w:val="20"/>
        </w:rPr>
        <w:t>-20</w:t>
      </w:r>
      <w:r w:rsidRPr="00DB2EF7">
        <w:rPr>
          <w:rFonts w:asciiTheme="majorHAnsi" w:hAnsiTheme="majorHAnsi"/>
          <w:sz w:val="20"/>
          <w:szCs w:val="20"/>
        </w:rPr>
        <w:t>2</w:t>
      </w:r>
      <w:r w:rsidR="00094488">
        <w:rPr>
          <w:rFonts w:asciiTheme="majorHAnsi" w:hAnsiTheme="majorHAnsi"/>
          <w:sz w:val="20"/>
          <w:szCs w:val="20"/>
        </w:rPr>
        <w:t>1</w:t>
      </w:r>
      <w:r w:rsidR="00A10BE3" w:rsidRPr="00DB2EF7">
        <w:rPr>
          <w:rFonts w:asciiTheme="majorHAnsi" w:hAnsiTheme="majorHAnsi"/>
          <w:sz w:val="20"/>
          <w:szCs w:val="20"/>
        </w:rPr>
        <w:t xml:space="preserve"> </w:t>
      </w:r>
      <w:r w:rsidR="00615C7E" w:rsidRPr="00DB2EF7">
        <w:rPr>
          <w:rFonts w:asciiTheme="majorHAnsi" w:hAnsiTheme="majorHAnsi"/>
          <w:sz w:val="20"/>
          <w:szCs w:val="20"/>
        </w:rPr>
        <w:t>–</w:t>
      </w:r>
      <w:r w:rsidR="00A10BE3" w:rsidRPr="00DB2EF7">
        <w:rPr>
          <w:rFonts w:asciiTheme="majorHAnsi" w:hAnsiTheme="majorHAnsi"/>
          <w:sz w:val="20"/>
          <w:szCs w:val="20"/>
        </w:rPr>
        <w:t xml:space="preserve"> </w:t>
      </w:r>
      <w:r w:rsidR="00BB4359" w:rsidRPr="00DB2EF7">
        <w:rPr>
          <w:rFonts w:asciiTheme="majorHAnsi" w:hAnsiTheme="majorHAnsi"/>
          <w:sz w:val="20"/>
          <w:szCs w:val="20"/>
        </w:rPr>
        <w:t xml:space="preserve">La editorial </w:t>
      </w:r>
      <w:proofErr w:type="spellStart"/>
      <w:r w:rsidR="00BB4359" w:rsidRPr="00DB2EF7">
        <w:rPr>
          <w:rFonts w:asciiTheme="majorHAnsi" w:hAnsiTheme="majorHAnsi"/>
          <w:sz w:val="20"/>
          <w:szCs w:val="20"/>
        </w:rPr>
        <w:t>Desperta</w:t>
      </w:r>
      <w:proofErr w:type="spellEnd"/>
      <w:r w:rsidR="00BB4359" w:rsidRPr="00DB2EF7">
        <w:rPr>
          <w:rFonts w:asciiTheme="majorHAnsi" w:hAnsiTheme="majorHAnsi"/>
          <w:sz w:val="20"/>
          <w:szCs w:val="20"/>
        </w:rPr>
        <w:t xml:space="preserve"> Ferro Ediciones publica</w:t>
      </w:r>
      <w:r w:rsidR="00D374FE">
        <w:rPr>
          <w:rFonts w:asciiTheme="majorHAnsi" w:hAnsiTheme="majorHAnsi"/>
          <w:i/>
          <w:sz w:val="20"/>
          <w:szCs w:val="20"/>
        </w:rPr>
        <w:t xml:space="preserve"> La ingeniería del Ejército romano</w:t>
      </w:r>
      <w:r w:rsidR="00D374FE" w:rsidRPr="00D374FE">
        <w:rPr>
          <w:rFonts w:asciiTheme="majorHAnsi" w:hAnsiTheme="majorHAnsi"/>
          <w:iCs/>
          <w:sz w:val="20"/>
          <w:szCs w:val="20"/>
        </w:rPr>
        <w:t>, del célebre arquitecto, arqueólogo e ilustrador Jea</w:t>
      </w:r>
      <w:r w:rsidR="00D374FE">
        <w:rPr>
          <w:rFonts w:asciiTheme="majorHAnsi" w:hAnsiTheme="majorHAnsi"/>
          <w:iCs/>
          <w:sz w:val="20"/>
          <w:szCs w:val="20"/>
        </w:rPr>
        <w:t>n-</w:t>
      </w:r>
      <w:r w:rsidR="00D374FE" w:rsidRPr="00D374FE">
        <w:rPr>
          <w:rFonts w:asciiTheme="majorHAnsi" w:hAnsiTheme="majorHAnsi"/>
          <w:iCs/>
          <w:sz w:val="20"/>
          <w:szCs w:val="20"/>
        </w:rPr>
        <w:t xml:space="preserve">Claude </w:t>
      </w:r>
      <w:proofErr w:type="spellStart"/>
      <w:r w:rsidR="00D374FE" w:rsidRPr="00D374FE">
        <w:rPr>
          <w:rFonts w:asciiTheme="majorHAnsi" w:hAnsiTheme="majorHAnsi"/>
          <w:iCs/>
          <w:sz w:val="20"/>
          <w:szCs w:val="20"/>
        </w:rPr>
        <w:t>Golvin</w:t>
      </w:r>
      <w:proofErr w:type="spellEnd"/>
      <w:r w:rsidR="0049431E" w:rsidRPr="00DB2EF7">
        <w:rPr>
          <w:rFonts w:asciiTheme="majorHAnsi" w:hAnsiTheme="majorHAnsi"/>
          <w:sz w:val="20"/>
          <w:szCs w:val="20"/>
        </w:rPr>
        <w:t>.</w:t>
      </w:r>
    </w:p>
    <w:p w:rsidR="0049431E" w:rsidRPr="00DB2EF7" w:rsidRDefault="0049431E" w:rsidP="0049431E">
      <w:pPr>
        <w:ind w:left="-902" w:right="-856"/>
        <w:contextualSpacing/>
        <w:jc w:val="both"/>
        <w:rPr>
          <w:rFonts w:asciiTheme="majorHAnsi" w:hAnsiTheme="majorHAnsi"/>
          <w:sz w:val="20"/>
          <w:szCs w:val="20"/>
        </w:rPr>
      </w:pPr>
    </w:p>
    <w:p w:rsidR="00715B40" w:rsidRDefault="00D374FE" w:rsidP="00D374FE">
      <w:pPr>
        <w:ind w:left="-901" w:right="-901"/>
        <w:jc w:val="both"/>
        <w:rPr>
          <w:rFonts w:asciiTheme="majorHAnsi" w:hAnsiTheme="majorHAnsi"/>
          <w:sz w:val="20"/>
          <w:szCs w:val="20"/>
        </w:rPr>
      </w:pPr>
      <w:r>
        <w:rPr>
          <w:rFonts w:asciiTheme="majorHAnsi" w:hAnsiTheme="majorHAnsi"/>
          <w:sz w:val="20"/>
          <w:szCs w:val="20"/>
        </w:rPr>
        <w:t xml:space="preserve">Como ya nos tiene acostumbrados, </w:t>
      </w:r>
      <w:r w:rsidRPr="00D374FE">
        <w:rPr>
          <w:rFonts w:asciiTheme="majorHAnsi" w:hAnsiTheme="majorHAnsi"/>
          <w:sz w:val="20"/>
          <w:szCs w:val="20"/>
        </w:rPr>
        <w:t xml:space="preserve">Jean-Claude </w:t>
      </w:r>
      <w:proofErr w:type="spellStart"/>
      <w:r w:rsidRPr="00D374FE">
        <w:rPr>
          <w:rFonts w:asciiTheme="majorHAnsi" w:hAnsiTheme="majorHAnsi"/>
          <w:sz w:val="20"/>
          <w:szCs w:val="20"/>
        </w:rPr>
        <w:t>Golvin</w:t>
      </w:r>
      <w:proofErr w:type="spellEnd"/>
      <w:r w:rsidRPr="00D374FE">
        <w:rPr>
          <w:rFonts w:asciiTheme="majorHAnsi" w:hAnsiTheme="majorHAnsi"/>
          <w:sz w:val="20"/>
          <w:szCs w:val="20"/>
        </w:rPr>
        <w:t>, arqueólogo, arquitecto e ilustrador, vuelve en esta obra a revivir el pasado. En esta ocasión su arte y sus conocimientos iluminan una parte olvidada de la historia de Roma, como es la contribución que sus legiones hicieron al paisaje y a nuestro patrimonio histórico actual. Muchos de los edificios cuyos restos siguen orgullosamente en pie en la actualidad fueron erigidos por soldados, devenidos en arquitectos y albañiles para alejarlos del ocio en tiempos de paz, bestia negra de cualquier ejército que, según los autores clásicos, privaba al soldado de sus energías, de su coraje y, sobre todo, de su sentido de la disciplina. No obstante, estas empresas, a menudo titánicas, tenían un precio: el descontento de unos legionarios que veían un desdoro en realizar esas tareas, cuya máxima expresión la ilustra el trágico final del emperador Probo, asesinado por sus propios hombres, hartos de tener que reparar calzadas y acueductos. Sin embargo, estas obras contribuyeron en gran medida a la prosperidad de las regiones conquistadas. Al abrir caminos, erigir magníficos edificios o excavar canales, el Ejército romano participó en el desarrollo económico de las provincias, y, a la postre, en su romanización.</w:t>
      </w:r>
    </w:p>
    <w:p w:rsidR="00715B40" w:rsidRPr="00715B40" w:rsidRDefault="00715B40" w:rsidP="008C7BC9">
      <w:pPr>
        <w:spacing w:after="120"/>
        <w:jc w:val="center"/>
        <w:rPr>
          <w:rFonts w:asciiTheme="majorHAnsi" w:hAnsiTheme="majorHAnsi"/>
          <w:color w:val="C00000"/>
          <w:sz w:val="20"/>
          <w:szCs w:val="20"/>
        </w:rPr>
      </w:pPr>
      <w:r w:rsidRPr="00715B40">
        <w:rPr>
          <w:rFonts w:asciiTheme="majorHAnsi" w:hAnsiTheme="majorHAnsi"/>
          <w:color w:val="C00000"/>
          <w:sz w:val="20"/>
          <w:szCs w:val="20"/>
        </w:rPr>
        <w:t xml:space="preserve">«Cuando vemos los dibujos de </w:t>
      </w:r>
      <w:proofErr w:type="spellStart"/>
      <w:r w:rsidRPr="00715B40">
        <w:rPr>
          <w:rFonts w:asciiTheme="majorHAnsi" w:hAnsiTheme="majorHAnsi"/>
          <w:color w:val="C00000"/>
          <w:sz w:val="20"/>
          <w:szCs w:val="20"/>
        </w:rPr>
        <w:t>Golvin</w:t>
      </w:r>
      <w:proofErr w:type="spellEnd"/>
      <w:r w:rsidR="008C7BC9">
        <w:rPr>
          <w:rFonts w:asciiTheme="majorHAnsi" w:hAnsiTheme="majorHAnsi"/>
          <w:color w:val="C00000"/>
          <w:sz w:val="20"/>
          <w:szCs w:val="20"/>
        </w:rPr>
        <w:t xml:space="preserve"> </w:t>
      </w:r>
      <w:r w:rsidRPr="00715B40">
        <w:rPr>
          <w:rFonts w:asciiTheme="majorHAnsi" w:hAnsiTheme="majorHAnsi"/>
          <w:color w:val="C00000"/>
          <w:sz w:val="20"/>
          <w:szCs w:val="20"/>
        </w:rPr>
        <w:t>no pensamos en si se ajustan o no a la realidad de un momento histórico determinado, solamente nos dejamos llevar por sus trazos, que materializan de algún modo el brumoso recuerdo de un esplendoroso pasado del que hoy solo quedan ruinas».</w:t>
      </w:r>
    </w:p>
    <w:p w:rsidR="00D374FE" w:rsidRDefault="00715B40" w:rsidP="008C7BC9">
      <w:pPr>
        <w:spacing w:after="120"/>
        <w:jc w:val="center"/>
        <w:rPr>
          <w:rFonts w:asciiTheme="majorHAnsi" w:hAnsiTheme="majorHAnsi"/>
          <w:color w:val="C00000"/>
          <w:sz w:val="20"/>
          <w:szCs w:val="20"/>
        </w:rPr>
      </w:pPr>
      <w:r w:rsidRPr="00715B40">
        <w:rPr>
          <w:rFonts w:asciiTheme="majorHAnsi" w:hAnsiTheme="majorHAnsi"/>
          <w:color w:val="C00000"/>
          <w:sz w:val="20"/>
          <w:szCs w:val="20"/>
        </w:rPr>
        <w:t>Mario Agudo Villanueva, Mediterráneo Antiguo</w:t>
      </w:r>
    </w:p>
    <w:p w:rsidR="008C7BC9" w:rsidRPr="008C7BC9" w:rsidRDefault="008C7BC9" w:rsidP="008C7BC9">
      <w:pPr>
        <w:spacing w:after="0"/>
        <w:jc w:val="center"/>
        <w:rPr>
          <w:rFonts w:asciiTheme="majorHAnsi" w:hAnsiTheme="majorHAnsi"/>
          <w:color w:val="C00000"/>
          <w:sz w:val="20"/>
          <w:szCs w:val="20"/>
        </w:rPr>
      </w:pPr>
    </w:p>
    <w:p w:rsidR="00D374FE" w:rsidRPr="00D374FE" w:rsidRDefault="00094488" w:rsidP="00D374FE">
      <w:pPr>
        <w:ind w:left="-901" w:right="-901"/>
        <w:jc w:val="both"/>
        <w:rPr>
          <w:rFonts w:asciiTheme="majorHAnsi" w:hAnsiTheme="majorHAnsi"/>
          <w:sz w:val="20"/>
          <w:szCs w:val="20"/>
        </w:rPr>
      </w:pPr>
      <w:r w:rsidRPr="00D374FE">
        <w:rPr>
          <w:rFonts w:asciiTheme="majorHAnsi" w:hAnsiTheme="majorHAnsi"/>
          <w:b/>
          <w:bCs/>
          <w:sz w:val="20"/>
          <w:szCs w:val="20"/>
        </w:rPr>
        <w:drawing>
          <wp:anchor distT="0" distB="0" distL="114300" distR="114300" simplePos="0" relativeHeight="251673600" behindDoc="0" locked="0" layoutInCell="1" allowOverlap="1">
            <wp:simplePos x="0" y="0"/>
            <wp:positionH relativeFrom="column">
              <wp:posOffset>-546735</wp:posOffset>
            </wp:positionH>
            <wp:positionV relativeFrom="paragraph">
              <wp:posOffset>35984</wp:posOffset>
            </wp:positionV>
            <wp:extent cx="1162050" cy="116205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 ejercito de godo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00D374FE" w:rsidRPr="00D374FE">
        <w:rPr>
          <w:rFonts w:asciiTheme="majorHAnsi" w:hAnsiTheme="majorHAnsi"/>
          <w:b/>
          <w:bCs/>
          <w:sz w:val="20"/>
          <w:szCs w:val="20"/>
        </w:rPr>
        <w:t xml:space="preserve">Jean-Claude </w:t>
      </w:r>
      <w:proofErr w:type="spellStart"/>
      <w:r w:rsidR="00D374FE" w:rsidRPr="00D374FE">
        <w:rPr>
          <w:rFonts w:asciiTheme="majorHAnsi" w:hAnsiTheme="majorHAnsi"/>
          <w:b/>
          <w:bCs/>
          <w:sz w:val="20"/>
          <w:szCs w:val="20"/>
        </w:rPr>
        <w:t>Golvin</w:t>
      </w:r>
      <w:proofErr w:type="spellEnd"/>
      <w:r w:rsidR="00D374FE">
        <w:rPr>
          <w:rFonts w:asciiTheme="majorHAnsi" w:hAnsiTheme="majorHAnsi"/>
          <w:sz w:val="20"/>
          <w:szCs w:val="20"/>
        </w:rPr>
        <w:t xml:space="preserve"> </w:t>
      </w:r>
      <w:r w:rsidR="00D374FE" w:rsidRPr="00D374FE">
        <w:rPr>
          <w:rFonts w:asciiTheme="majorHAnsi" w:hAnsiTheme="majorHAnsi"/>
          <w:sz w:val="20"/>
          <w:szCs w:val="20"/>
        </w:rPr>
        <w:t xml:space="preserve">es arquitecto graduado por el Gobierno (DPLG); director de investigación en el CNRS (Centre </w:t>
      </w:r>
      <w:proofErr w:type="spellStart"/>
      <w:r w:rsidR="00D374FE" w:rsidRPr="00D374FE">
        <w:rPr>
          <w:rFonts w:asciiTheme="majorHAnsi" w:hAnsiTheme="majorHAnsi"/>
          <w:sz w:val="20"/>
          <w:szCs w:val="20"/>
        </w:rPr>
        <w:t>national</w:t>
      </w:r>
      <w:proofErr w:type="spellEnd"/>
      <w:r w:rsidR="00D374FE" w:rsidRPr="00D374FE">
        <w:rPr>
          <w:rFonts w:asciiTheme="majorHAnsi" w:hAnsiTheme="majorHAnsi"/>
          <w:sz w:val="20"/>
          <w:szCs w:val="20"/>
        </w:rPr>
        <w:t xml:space="preserve"> de la </w:t>
      </w:r>
      <w:proofErr w:type="spellStart"/>
      <w:r w:rsidR="00D374FE" w:rsidRPr="00D374FE">
        <w:rPr>
          <w:rFonts w:asciiTheme="majorHAnsi" w:hAnsiTheme="majorHAnsi"/>
          <w:sz w:val="20"/>
          <w:szCs w:val="20"/>
        </w:rPr>
        <w:t>recherche</w:t>
      </w:r>
      <w:proofErr w:type="spellEnd"/>
      <w:r w:rsidR="00D374FE" w:rsidRPr="00D374FE">
        <w:rPr>
          <w:rFonts w:asciiTheme="majorHAnsi" w:hAnsiTheme="majorHAnsi"/>
          <w:sz w:val="20"/>
          <w:szCs w:val="20"/>
        </w:rPr>
        <w:t xml:space="preserve"> </w:t>
      </w:r>
      <w:proofErr w:type="spellStart"/>
      <w:r w:rsidR="00D374FE" w:rsidRPr="00D374FE">
        <w:rPr>
          <w:rFonts w:asciiTheme="majorHAnsi" w:hAnsiTheme="majorHAnsi"/>
          <w:sz w:val="20"/>
          <w:szCs w:val="20"/>
        </w:rPr>
        <w:t>scientifique</w:t>
      </w:r>
      <w:proofErr w:type="spellEnd"/>
      <w:r w:rsidR="00D374FE" w:rsidRPr="00D374FE">
        <w:rPr>
          <w:rFonts w:asciiTheme="majorHAnsi" w:hAnsiTheme="majorHAnsi"/>
          <w:sz w:val="20"/>
          <w:szCs w:val="20"/>
        </w:rPr>
        <w:t xml:space="preserve">); exdirector de la Misión arqueológica de </w:t>
      </w:r>
      <w:proofErr w:type="spellStart"/>
      <w:r w:rsidR="00D374FE" w:rsidRPr="00D374FE">
        <w:rPr>
          <w:rFonts w:asciiTheme="majorHAnsi" w:hAnsiTheme="majorHAnsi"/>
          <w:sz w:val="20"/>
          <w:szCs w:val="20"/>
        </w:rPr>
        <w:t>Karnak</w:t>
      </w:r>
      <w:proofErr w:type="spellEnd"/>
      <w:r w:rsidR="00D374FE" w:rsidRPr="00D374FE">
        <w:rPr>
          <w:rFonts w:asciiTheme="majorHAnsi" w:hAnsiTheme="majorHAnsi"/>
          <w:sz w:val="20"/>
          <w:szCs w:val="20"/>
        </w:rPr>
        <w:t>, en Egipto; responsable de operaciones en Túnez y topógrafo de numerosos sitios arqueológicos localizados en el Mediterráneo. También es autor e ilustrador de libros como</w:t>
      </w:r>
      <w:r w:rsidR="00D374FE">
        <w:rPr>
          <w:rFonts w:asciiTheme="majorHAnsi" w:hAnsiTheme="majorHAnsi"/>
          <w:sz w:val="20"/>
          <w:szCs w:val="20"/>
        </w:rPr>
        <w:t xml:space="preserve"> </w:t>
      </w:r>
      <w:r w:rsidR="00D374FE" w:rsidRPr="00D374FE">
        <w:rPr>
          <w:rFonts w:asciiTheme="majorHAnsi" w:hAnsiTheme="majorHAnsi"/>
          <w:i/>
          <w:iCs/>
          <w:sz w:val="20"/>
          <w:szCs w:val="20"/>
        </w:rPr>
        <w:t>Ciudades del mundo antiguo</w:t>
      </w:r>
      <w:r w:rsidR="00D374FE" w:rsidRPr="00D374FE">
        <w:rPr>
          <w:rFonts w:asciiTheme="majorHAnsi" w:hAnsiTheme="majorHAnsi"/>
          <w:sz w:val="20"/>
          <w:szCs w:val="20"/>
        </w:rPr>
        <w:t>,</w:t>
      </w:r>
      <w:r w:rsidR="00D374FE">
        <w:rPr>
          <w:rFonts w:asciiTheme="majorHAnsi" w:hAnsiTheme="majorHAnsi"/>
          <w:sz w:val="20"/>
          <w:szCs w:val="20"/>
        </w:rPr>
        <w:t xml:space="preserve"> </w:t>
      </w:r>
      <w:r w:rsidR="00D374FE" w:rsidRPr="00D374FE">
        <w:rPr>
          <w:rFonts w:asciiTheme="majorHAnsi" w:hAnsiTheme="majorHAnsi"/>
          <w:i/>
          <w:iCs/>
          <w:sz w:val="20"/>
          <w:szCs w:val="20"/>
        </w:rPr>
        <w:t>Palacios imperiales de la Roma antigua</w:t>
      </w:r>
      <w:r w:rsidR="00D374FE" w:rsidRPr="00D374FE">
        <w:rPr>
          <w:rFonts w:asciiTheme="majorHAnsi" w:hAnsiTheme="majorHAnsi"/>
          <w:sz w:val="20"/>
          <w:szCs w:val="20"/>
        </w:rPr>
        <w:t>,</w:t>
      </w:r>
      <w:r w:rsidR="00D374FE">
        <w:rPr>
          <w:rFonts w:asciiTheme="majorHAnsi" w:hAnsiTheme="majorHAnsi"/>
          <w:sz w:val="20"/>
          <w:szCs w:val="20"/>
        </w:rPr>
        <w:t xml:space="preserve"> </w:t>
      </w:r>
      <w:r w:rsidR="00D374FE" w:rsidRPr="00D374FE">
        <w:rPr>
          <w:rFonts w:asciiTheme="majorHAnsi" w:hAnsiTheme="majorHAnsi"/>
          <w:i/>
          <w:iCs/>
          <w:sz w:val="20"/>
          <w:szCs w:val="20"/>
        </w:rPr>
        <w:t>Viaje por el antiguo Egipto</w:t>
      </w:r>
      <w:r w:rsidR="00D374FE" w:rsidRPr="00D374FE">
        <w:rPr>
          <w:rFonts w:asciiTheme="majorHAnsi" w:hAnsiTheme="majorHAnsi"/>
          <w:sz w:val="20"/>
          <w:szCs w:val="20"/>
        </w:rPr>
        <w:t>,</w:t>
      </w:r>
      <w:r w:rsidR="00D374FE">
        <w:rPr>
          <w:rFonts w:asciiTheme="majorHAnsi" w:hAnsiTheme="majorHAnsi"/>
          <w:sz w:val="20"/>
          <w:szCs w:val="20"/>
        </w:rPr>
        <w:t xml:space="preserve"> </w:t>
      </w:r>
      <w:r w:rsidR="00D374FE" w:rsidRPr="00D374FE">
        <w:rPr>
          <w:rFonts w:asciiTheme="majorHAnsi" w:hAnsiTheme="majorHAnsi"/>
          <w:i/>
          <w:iCs/>
          <w:sz w:val="20"/>
          <w:szCs w:val="20"/>
        </w:rPr>
        <w:t>Herodes. El rey arquitecto</w:t>
      </w:r>
      <w:r w:rsidR="00D374FE">
        <w:rPr>
          <w:rFonts w:asciiTheme="majorHAnsi" w:hAnsiTheme="majorHAnsi"/>
          <w:sz w:val="20"/>
          <w:szCs w:val="20"/>
        </w:rPr>
        <w:t xml:space="preserve"> </w:t>
      </w:r>
      <w:r w:rsidR="00D374FE" w:rsidRPr="00D374FE">
        <w:rPr>
          <w:rFonts w:asciiTheme="majorHAnsi" w:hAnsiTheme="majorHAnsi"/>
          <w:sz w:val="20"/>
          <w:szCs w:val="20"/>
        </w:rPr>
        <w:t>y</w:t>
      </w:r>
      <w:r w:rsidR="00D374FE">
        <w:rPr>
          <w:rFonts w:asciiTheme="majorHAnsi" w:hAnsiTheme="majorHAnsi"/>
          <w:sz w:val="20"/>
          <w:szCs w:val="20"/>
        </w:rPr>
        <w:t xml:space="preserve"> </w:t>
      </w:r>
      <w:r w:rsidR="00D374FE" w:rsidRPr="00D374FE">
        <w:rPr>
          <w:rFonts w:asciiTheme="majorHAnsi" w:hAnsiTheme="majorHAnsi"/>
          <w:i/>
          <w:iCs/>
          <w:sz w:val="20"/>
          <w:szCs w:val="20"/>
        </w:rPr>
        <w:t>La ingeniería del Ejército romano</w:t>
      </w:r>
      <w:r w:rsidR="00D374FE" w:rsidRPr="00D374FE">
        <w:rPr>
          <w:rFonts w:asciiTheme="majorHAnsi" w:hAnsiTheme="majorHAnsi"/>
          <w:sz w:val="20"/>
          <w:szCs w:val="20"/>
        </w:rPr>
        <w:t>.</w:t>
      </w:r>
    </w:p>
    <w:p w:rsidR="004741E5" w:rsidRPr="001651A5" w:rsidRDefault="004741E5" w:rsidP="008C7BC9">
      <w:pPr>
        <w:ind w:left="-901" w:right="-901"/>
        <w:jc w:val="both"/>
        <w:rPr>
          <w:rFonts w:asciiTheme="majorHAnsi" w:hAnsiTheme="majorHAnsi"/>
          <w:sz w:val="20"/>
          <w:szCs w:val="20"/>
        </w:rPr>
      </w:pPr>
    </w:p>
    <w:p w:rsidR="0049431E" w:rsidRPr="00DB2EF7" w:rsidRDefault="00094488" w:rsidP="008C7BC9">
      <w:pPr>
        <w:ind w:left="-901" w:right="-901"/>
        <w:jc w:val="both"/>
        <w:rPr>
          <w:rFonts w:asciiTheme="majorHAnsi" w:hAnsiTheme="majorHAnsi"/>
          <w:sz w:val="20"/>
          <w:szCs w:val="20"/>
        </w:rPr>
      </w:pPr>
      <w:r>
        <w:rPr>
          <w:rFonts w:asciiTheme="majorHAnsi" w:hAnsiTheme="majorHAnsi"/>
          <w:sz w:val="20"/>
          <w:szCs w:val="20"/>
        </w:rPr>
        <w:t>En librerías</w:t>
      </w:r>
      <w:r w:rsidR="0035072A" w:rsidRPr="00DB2EF7">
        <w:rPr>
          <w:rFonts w:asciiTheme="majorHAnsi" w:hAnsiTheme="majorHAnsi"/>
          <w:sz w:val="20"/>
          <w:szCs w:val="20"/>
        </w:rPr>
        <w:t xml:space="preserve"> el </w:t>
      </w:r>
      <w:r w:rsidR="00DB2EF7">
        <w:rPr>
          <w:rFonts w:asciiTheme="majorHAnsi" w:hAnsiTheme="majorHAnsi"/>
          <w:sz w:val="20"/>
          <w:szCs w:val="20"/>
        </w:rPr>
        <w:t>miércoles</w:t>
      </w:r>
      <w:r w:rsidR="00083532" w:rsidRPr="00DB2EF7">
        <w:rPr>
          <w:rFonts w:asciiTheme="majorHAnsi" w:hAnsiTheme="majorHAnsi"/>
          <w:sz w:val="20"/>
          <w:szCs w:val="20"/>
        </w:rPr>
        <w:t xml:space="preserve"> </w:t>
      </w:r>
      <w:r>
        <w:rPr>
          <w:rFonts w:asciiTheme="majorHAnsi" w:hAnsiTheme="majorHAnsi"/>
          <w:sz w:val="20"/>
          <w:szCs w:val="20"/>
        </w:rPr>
        <w:t>3</w:t>
      </w:r>
      <w:r w:rsidR="00083532" w:rsidRPr="00DB2EF7">
        <w:rPr>
          <w:rFonts w:asciiTheme="majorHAnsi" w:hAnsiTheme="majorHAnsi"/>
          <w:sz w:val="20"/>
          <w:szCs w:val="20"/>
        </w:rPr>
        <w:t xml:space="preserve"> de </w:t>
      </w:r>
      <w:r>
        <w:rPr>
          <w:rFonts w:asciiTheme="majorHAnsi" w:hAnsiTheme="majorHAnsi"/>
          <w:sz w:val="20"/>
          <w:szCs w:val="20"/>
        </w:rPr>
        <w:t>marzo</w:t>
      </w:r>
      <w:r w:rsidR="006D4CF1" w:rsidRPr="00DB2EF7">
        <w:rPr>
          <w:rFonts w:asciiTheme="majorHAnsi" w:hAnsiTheme="majorHAnsi"/>
          <w:sz w:val="20"/>
          <w:szCs w:val="20"/>
        </w:rPr>
        <w:t xml:space="preserve">. Pincha en este </w:t>
      </w:r>
      <w:hyperlink r:id="rId11" w:history="1">
        <w:r w:rsidR="006D4CF1" w:rsidRPr="00DB2EF7">
          <w:rPr>
            <w:rStyle w:val="Hipervnculo"/>
            <w:rFonts w:asciiTheme="majorHAnsi" w:hAnsiTheme="majorHAnsi"/>
            <w:sz w:val="20"/>
            <w:szCs w:val="20"/>
          </w:rPr>
          <w:t>enlace</w:t>
        </w:r>
      </w:hyperlink>
      <w:r w:rsidR="0049431E" w:rsidRPr="00DB2EF7">
        <w:rPr>
          <w:rFonts w:asciiTheme="majorHAnsi" w:hAnsiTheme="majorHAnsi"/>
          <w:sz w:val="20"/>
          <w:szCs w:val="20"/>
        </w:rPr>
        <w:t xml:space="preserve"> para obtene</w:t>
      </w:r>
      <w:r w:rsidR="006D4CF1" w:rsidRPr="00DB2EF7">
        <w:rPr>
          <w:rFonts w:asciiTheme="majorHAnsi" w:hAnsiTheme="majorHAnsi"/>
          <w:sz w:val="20"/>
          <w:szCs w:val="20"/>
        </w:rPr>
        <w:t xml:space="preserve">r más información sobre la obra y </w:t>
      </w:r>
      <w:hyperlink r:id="rId12" w:anchor="catalogo-de-publicaciones" w:history="1">
        <w:r w:rsidR="006D4CF1" w:rsidRPr="00DB2EF7">
          <w:rPr>
            <w:rStyle w:val="Hipervnculo"/>
            <w:rFonts w:asciiTheme="majorHAnsi" w:hAnsiTheme="majorHAnsi"/>
            <w:sz w:val="20"/>
            <w:szCs w:val="20"/>
          </w:rPr>
          <w:t>aquí</w:t>
        </w:r>
      </w:hyperlink>
      <w:r w:rsidR="006D4CF1" w:rsidRPr="00DB2EF7">
        <w:rPr>
          <w:rFonts w:asciiTheme="majorHAnsi" w:hAnsiTheme="majorHAnsi"/>
          <w:sz w:val="20"/>
          <w:szCs w:val="20"/>
        </w:rPr>
        <w:t xml:space="preserve"> para consultar nuestro Catálogo de publicaciones.</w:t>
      </w:r>
    </w:p>
    <w:p w:rsidR="0049431E" w:rsidRPr="00DB2EF7" w:rsidRDefault="000061C7" w:rsidP="0049431E">
      <w:pPr>
        <w:ind w:left="-900" w:right="-856"/>
        <w:rPr>
          <w:rFonts w:asciiTheme="majorHAnsi" w:hAnsiTheme="majorHAnsi" w:cs="Helvetica"/>
          <w:b/>
          <w:color w:val="8C1A21"/>
          <w:sz w:val="20"/>
          <w:szCs w:val="20"/>
          <w:lang w:val="ca-ES" w:eastAsia="es-ES_tradnl"/>
        </w:rPr>
      </w:pPr>
      <w:r w:rsidRPr="00DB2EF7">
        <w:rPr>
          <w:rFonts w:asciiTheme="majorHAnsi" w:hAnsiTheme="majorHAnsi" w:cs="Helvetica"/>
          <w:b/>
          <w:color w:val="8C1A21"/>
          <w:sz w:val="20"/>
          <w:szCs w:val="20"/>
          <w:lang w:val="ca-ES" w:eastAsia="es-ES_tradnl"/>
        </w:rPr>
        <w:t xml:space="preserve">Contacto y </w:t>
      </w:r>
      <w:proofErr w:type="spellStart"/>
      <w:r w:rsidRPr="00DB2EF7">
        <w:rPr>
          <w:rFonts w:asciiTheme="majorHAnsi" w:hAnsiTheme="majorHAnsi" w:cs="Helvetica"/>
          <w:b/>
          <w:color w:val="8C1A21"/>
          <w:sz w:val="20"/>
          <w:szCs w:val="20"/>
          <w:lang w:val="ca-ES" w:eastAsia="es-ES_tradnl"/>
        </w:rPr>
        <w:t>entrevistas</w:t>
      </w:r>
      <w:proofErr w:type="spellEnd"/>
      <w:r w:rsidRPr="00DB2EF7">
        <w:rPr>
          <w:rFonts w:asciiTheme="majorHAnsi" w:hAnsiTheme="majorHAnsi" w:cs="Helvetica"/>
          <w:b/>
          <w:color w:val="8C1A21"/>
          <w:sz w:val="20"/>
          <w:szCs w:val="20"/>
          <w:lang w:val="ca-ES" w:eastAsia="es-ES_tradnl"/>
        </w:rPr>
        <w:t>:</w:t>
      </w:r>
    </w:p>
    <w:p w:rsidR="00777478" w:rsidRPr="00AA04EE" w:rsidRDefault="005716F0" w:rsidP="0049431E">
      <w:pPr>
        <w:ind w:left="-900" w:right="-856"/>
        <w:rPr>
          <w:rFonts w:asciiTheme="majorHAnsi" w:hAnsiTheme="majorHAnsi" w:cs="Times New Roman"/>
          <w:iCs/>
          <w:sz w:val="16"/>
          <w:szCs w:val="18"/>
          <w:lang w:val="ca-ES"/>
        </w:rPr>
      </w:pPr>
      <w:r>
        <w:rPr>
          <w:noProof/>
        </w:rPr>
        <w:pict w14:anchorId="4B0FAA0D">
          <v:shapetype id="_x0000_t202" coordsize="21600,21600" o:spt="202" path="m,l,21600r21600,l21600,xe">
            <v:stroke joinstyle="miter"/>
            <v:path gradientshapeok="t" o:connecttype="rect"/>
          </v:shapetype>
          <v:shape id="Cuadro de texto 3" o:spid="_x0000_s1029" type="#_x0000_t202" style="position:absolute;left:0;text-align:left;margin-left:-68.45pt;margin-top:39.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" filled="f" stroked="f" strokeweight=".5pt">
            <v:textbox>
              <w:txbxContent>
                <w:p w:rsidR="0049431E" w:rsidRPr="00E12103" w:rsidRDefault="0049431E" w:rsidP="00E12103">
                  <w:pPr>
                    <w:jc w:val="center"/>
                    <w:rPr>
                      <w:color w:val="FFFFFF" w:themeColor="background1"/>
                      <w:sz w:val="90"/>
                      <w:szCs w:val="90"/>
                    </w:rPr>
                  </w:pPr>
                  <w:bookmarkStart w:id="0" w:name="_GoBack"/>
                  <w:r w:rsidRPr="00E12103">
                    <w:rPr>
                      <w:rFonts w:asciiTheme="majorHAnsi" w:hAnsiTheme="majorHAnsi"/>
                      <w:b/>
                      <w:color w:val="FFFFFF" w:themeColor="background1"/>
                      <w:sz w:val="90"/>
                      <w:szCs w:val="90"/>
                      <w:lang w:val="ca-ES"/>
                    </w:rPr>
                    <w:t>NOTA DE PRENSA</w:t>
                  </w:r>
                  <w:bookmarkEnd w:id="0"/>
                </w:p>
              </w:txbxContent>
            </v:textbox>
          </v:shape>
        </w:pict>
      </w:r>
      <w:r w:rsidR="00C226E2" w:rsidRPr="00DB2EF7">
        <w:rPr>
          <w:rFonts w:asciiTheme="majorHAnsi" w:hAnsiTheme="majorHAnsi" w:cs="LiberationSerif-Regular"/>
          <w:noProof/>
          <w:color w:val="000000"/>
          <w:sz w:val="20"/>
          <w:szCs w:val="20"/>
          <w:lang w:val="es-ES_tradnl" w:eastAsia="es-ES_tradnl"/>
        </w:rPr>
        <w:drawing>
          <wp:anchor distT="0" distB="0" distL="114300" distR="114300" simplePos="0" relativeHeight="251664384" behindDoc="0" locked="0" layoutInCell="1" allowOverlap="1">
            <wp:simplePos x="0" y="0"/>
            <wp:positionH relativeFrom="column">
              <wp:posOffset>5092700</wp:posOffset>
            </wp:positionH>
            <wp:positionV relativeFrom="paragraph">
              <wp:posOffset>281517</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F0E1F37">
          <v:shape id="Text Box 12" o:spid="_x0000_s1028"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" filled="f" stroked="f">
            <v:textbox inset=",7.2pt,,7.2pt">
              <w:txbxContent>
                <w:p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DB2EF7">
        <w:rPr>
          <w:rFonts w:asciiTheme="majorHAnsi" w:hAnsiTheme="majorHAnsi"/>
          <w:sz w:val="20"/>
          <w:szCs w:val="20"/>
        </w:rPr>
        <w:t xml:space="preserve">Javier Gómez </w:t>
      </w:r>
      <w:r w:rsidR="00337D31" w:rsidRPr="00DB2EF7">
        <w:rPr>
          <w:rFonts w:asciiTheme="majorHAnsi" w:hAnsiTheme="majorHAnsi"/>
          <w:sz w:val="20"/>
          <w:szCs w:val="20"/>
        </w:rPr>
        <w:t>Valero - Comunicación</w:t>
      </w:r>
      <w:r w:rsidR="00FB42C9" w:rsidRPr="00DB2EF7">
        <w:rPr>
          <w:rFonts w:asciiTheme="majorHAnsi" w:hAnsiTheme="majorHAnsi"/>
          <w:sz w:val="20"/>
          <w:szCs w:val="20"/>
        </w:rPr>
        <w:br/>
      </w:r>
      <w:r w:rsidR="00A10BE3" w:rsidRPr="00DB2EF7">
        <w:rPr>
          <w:rFonts w:asciiTheme="majorHAnsi" w:hAnsiTheme="majorHAnsi"/>
          <w:sz w:val="20"/>
          <w:szCs w:val="20"/>
        </w:rPr>
        <w:t>T</w:t>
      </w:r>
      <w:r w:rsidR="008F6CFB" w:rsidRPr="00DB2EF7">
        <w:rPr>
          <w:rFonts w:asciiTheme="majorHAnsi" w:hAnsiTheme="majorHAnsi"/>
          <w:sz w:val="20"/>
          <w:szCs w:val="20"/>
        </w:rPr>
        <w:t>el</w:t>
      </w:r>
      <w:r w:rsidR="00A10BE3" w:rsidRPr="00DB2EF7">
        <w:rPr>
          <w:rFonts w:asciiTheme="majorHAnsi" w:hAnsiTheme="majorHAnsi"/>
          <w:sz w:val="20"/>
          <w:szCs w:val="20"/>
        </w:rPr>
        <w:t>.  </w:t>
      </w:r>
      <w:r w:rsidR="00CE208C" w:rsidRPr="00DB2EF7">
        <w:rPr>
          <w:rFonts w:asciiTheme="majorHAnsi" w:hAnsiTheme="majorHAnsi"/>
          <w:sz w:val="20"/>
          <w:szCs w:val="20"/>
        </w:rPr>
        <w:t>658 160 824</w:t>
      </w:r>
      <w:r w:rsidR="000061C7" w:rsidRPr="00DB2EF7">
        <w:rPr>
          <w:rFonts w:asciiTheme="majorHAnsi" w:hAnsiTheme="majorHAnsi"/>
          <w:sz w:val="20"/>
          <w:szCs w:val="20"/>
        </w:rPr>
        <w:t xml:space="preserve"> - </w:t>
      </w:r>
      <w:hyperlink r:id="rId15" w:history="1">
        <w:r w:rsidR="0035072A" w:rsidRPr="00DB2EF7">
          <w:rPr>
            <w:rStyle w:val="Hipervnculo"/>
            <w:rFonts w:asciiTheme="majorHAnsi" w:hAnsiTheme="majorHAnsi"/>
            <w:sz w:val="20"/>
            <w:szCs w:val="20"/>
          </w:rPr>
          <w:t>comunicacion@despertaferro-ediciones.com</w:t>
        </w:r>
      </w:hyperlink>
      <w:r>
        <w:rPr>
          <w:noProof/>
        </w:rPr>
        <w:pict w14:anchorId="31366C77">
          <v:rect id="_x0000_s1027"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r>
        <w:rPr>
          <w:noProof/>
        </w:rPr>
        <w:pict w14:anchorId="6EC12BC6">
          <v:rect id="Rectángulo 6" o:spid="_x0000_s1026"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" filled="f" stroked="f" strokeweight="2pt">
            <v:textbox>
              <w:txbxContent>
                <w:p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rsidR="0049431E" w:rsidRDefault="0049431E" w:rsidP="00A33011">
                  <w:pPr>
                    <w:spacing w:line="240" w:lineRule="auto"/>
                    <w:jc w:val="center"/>
                    <w:rPr>
                      <w:sz w:val="32"/>
                      <w:szCs w:val="32"/>
                    </w:rPr>
                  </w:pPr>
                </w:p>
              </w:txbxContent>
            </v:textbox>
          </v:rect>
        </w:pict>
      </w:r>
    </w:p>
    <w:sectPr w:rsidR="00777478" w:rsidRPr="00AA04EE"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16F0" w:rsidRDefault="005716F0" w:rsidP="008B076F">
      <w:pPr>
        <w:spacing w:after="0" w:line="240" w:lineRule="auto"/>
      </w:pPr>
      <w:r>
        <w:separator/>
      </w:r>
    </w:p>
  </w:endnote>
  <w:endnote w:type="continuationSeparator" w:id="0">
    <w:p w:rsidR="005716F0" w:rsidRDefault="005716F0"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LiberationSerif-Regular">
    <w:altName w:val="MS Gothic"/>
    <w:panose1 w:val="020B0604020202020204"/>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16F0" w:rsidRDefault="005716F0" w:rsidP="008B076F">
      <w:pPr>
        <w:spacing w:after="0" w:line="240" w:lineRule="auto"/>
      </w:pPr>
      <w:r>
        <w:separator/>
      </w:r>
    </w:p>
  </w:footnote>
  <w:footnote w:type="continuationSeparator" w:id="0">
    <w:p w:rsidR="005716F0" w:rsidRDefault="005716F0"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052CE06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FF8A12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61C7"/>
    <w:rsid w:val="000320CA"/>
    <w:rsid w:val="00042731"/>
    <w:rsid w:val="000523B2"/>
    <w:rsid w:val="00055C1D"/>
    <w:rsid w:val="0006161D"/>
    <w:rsid w:val="00063466"/>
    <w:rsid w:val="000649FD"/>
    <w:rsid w:val="00073DA9"/>
    <w:rsid w:val="00076659"/>
    <w:rsid w:val="0008033A"/>
    <w:rsid w:val="00083532"/>
    <w:rsid w:val="000851A9"/>
    <w:rsid w:val="00086624"/>
    <w:rsid w:val="00094488"/>
    <w:rsid w:val="00097ECF"/>
    <w:rsid w:val="000A286B"/>
    <w:rsid w:val="000B1E12"/>
    <w:rsid w:val="000D760A"/>
    <w:rsid w:val="000F341A"/>
    <w:rsid w:val="00103864"/>
    <w:rsid w:val="00110556"/>
    <w:rsid w:val="00121597"/>
    <w:rsid w:val="00160997"/>
    <w:rsid w:val="001651A5"/>
    <w:rsid w:val="001733B5"/>
    <w:rsid w:val="001824EB"/>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55D54"/>
    <w:rsid w:val="002721D2"/>
    <w:rsid w:val="002725E2"/>
    <w:rsid w:val="00272FEF"/>
    <w:rsid w:val="0028728B"/>
    <w:rsid w:val="002B62A9"/>
    <w:rsid w:val="002C7A42"/>
    <w:rsid w:val="002F454C"/>
    <w:rsid w:val="002F512D"/>
    <w:rsid w:val="00300C24"/>
    <w:rsid w:val="00307E4B"/>
    <w:rsid w:val="003102A7"/>
    <w:rsid w:val="00314184"/>
    <w:rsid w:val="00332D38"/>
    <w:rsid w:val="00337D31"/>
    <w:rsid w:val="00337DB1"/>
    <w:rsid w:val="00340B24"/>
    <w:rsid w:val="0035072A"/>
    <w:rsid w:val="00356107"/>
    <w:rsid w:val="00367EB6"/>
    <w:rsid w:val="003913FA"/>
    <w:rsid w:val="003A48EF"/>
    <w:rsid w:val="003B148E"/>
    <w:rsid w:val="003B5B13"/>
    <w:rsid w:val="003B5FAB"/>
    <w:rsid w:val="003C5174"/>
    <w:rsid w:val="003F3D2F"/>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7E7"/>
    <w:rsid w:val="00520B1F"/>
    <w:rsid w:val="00534EA9"/>
    <w:rsid w:val="005404B2"/>
    <w:rsid w:val="00553639"/>
    <w:rsid w:val="005549C3"/>
    <w:rsid w:val="00556737"/>
    <w:rsid w:val="00564849"/>
    <w:rsid w:val="005716F0"/>
    <w:rsid w:val="00576156"/>
    <w:rsid w:val="00586767"/>
    <w:rsid w:val="00597EF8"/>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5340D"/>
    <w:rsid w:val="00672C51"/>
    <w:rsid w:val="006818FC"/>
    <w:rsid w:val="006852C4"/>
    <w:rsid w:val="006A6B49"/>
    <w:rsid w:val="006B0E3F"/>
    <w:rsid w:val="006B75E9"/>
    <w:rsid w:val="006C0123"/>
    <w:rsid w:val="006C2A17"/>
    <w:rsid w:val="006D11DE"/>
    <w:rsid w:val="006D4CF1"/>
    <w:rsid w:val="006E701B"/>
    <w:rsid w:val="006F1B65"/>
    <w:rsid w:val="006F77B1"/>
    <w:rsid w:val="007116FD"/>
    <w:rsid w:val="00715B40"/>
    <w:rsid w:val="007542AD"/>
    <w:rsid w:val="007576FD"/>
    <w:rsid w:val="00767BFB"/>
    <w:rsid w:val="00777478"/>
    <w:rsid w:val="00783399"/>
    <w:rsid w:val="007B34A9"/>
    <w:rsid w:val="007C23B7"/>
    <w:rsid w:val="007D0ACF"/>
    <w:rsid w:val="007D225D"/>
    <w:rsid w:val="007F5667"/>
    <w:rsid w:val="007F76E5"/>
    <w:rsid w:val="00804257"/>
    <w:rsid w:val="00807B9A"/>
    <w:rsid w:val="00810BD9"/>
    <w:rsid w:val="0082255E"/>
    <w:rsid w:val="00832AFE"/>
    <w:rsid w:val="00850A94"/>
    <w:rsid w:val="008665D9"/>
    <w:rsid w:val="00867EA0"/>
    <w:rsid w:val="008734D8"/>
    <w:rsid w:val="00875161"/>
    <w:rsid w:val="00876F68"/>
    <w:rsid w:val="00881FEA"/>
    <w:rsid w:val="00895D11"/>
    <w:rsid w:val="008B076F"/>
    <w:rsid w:val="008C7BC9"/>
    <w:rsid w:val="008D75AC"/>
    <w:rsid w:val="008F5C97"/>
    <w:rsid w:val="008F6CFB"/>
    <w:rsid w:val="0090002E"/>
    <w:rsid w:val="00913279"/>
    <w:rsid w:val="009634DD"/>
    <w:rsid w:val="009852D6"/>
    <w:rsid w:val="0099468B"/>
    <w:rsid w:val="009947FA"/>
    <w:rsid w:val="009B69AA"/>
    <w:rsid w:val="009D7795"/>
    <w:rsid w:val="00A10BE3"/>
    <w:rsid w:val="00A1596F"/>
    <w:rsid w:val="00A1661F"/>
    <w:rsid w:val="00A33011"/>
    <w:rsid w:val="00A44E56"/>
    <w:rsid w:val="00A508CC"/>
    <w:rsid w:val="00A513E6"/>
    <w:rsid w:val="00A73829"/>
    <w:rsid w:val="00AA04EE"/>
    <w:rsid w:val="00AE7507"/>
    <w:rsid w:val="00B03ADF"/>
    <w:rsid w:val="00B048F0"/>
    <w:rsid w:val="00B2781A"/>
    <w:rsid w:val="00B33E53"/>
    <w:rsid w:val="00B46115"/>
    <w:rsid w:val="00B50376"/>
    <w:rsid w:val="00B531A0"/>
    <w:rsid w:val="00B53EE9"/>
    <w:rsid w:val="00B612ED"/>
    <w:rsid w:val="00B62264"/>
    <w:rsid w:val="00B655DC"/>
    <w:rsid w:val="00B67B5D"/>
    <w:rsid w:val="00B943E9"/>
    <w:rsid w:val="00B95846"/>
    <w:rsid w:val="00BB3619"/>
    <w:rsid w:val="00BB4359"/>
    <w:rsid w:val="00BC66CE"/>
    <w:rsid w:val="00BD68CA"/>
    <w:rsid w:val="00BF5F13"/>
    <w:rsid w:val="00C04FBE"/>
    <w:rsid w:val="00C17175"/>
    <w:rsid w:val="00C226E2"/>
    <w:rsid w:val="00C44F63"/>
    <w:rsid w:val="00C6017F"/>
    <w:rsid w:val="00C769FA"/>
    <w:rsid w:val="00C80DFB"/>
    <w:rsid w:val="00C8172D"/>
    <w:rsid w:val="00C9358C"/>
    <w:rsid w:val="00CB4DE3"/>
    <w:rsid w:val="00CD4113"/>
    <w:rsid w:val="00CE208C"/>
    <w:rsid w:val="00CF41CE"/>
    <w:rsid w:val="00CF7C18"/>
    <w:rsid w:val="00D16ED1"/>
    <w:rsid w:val="00D17632"/>
    <w:rsid w:val="00D20493"/>
    <w:rsid w:val="00D36390"/>
    <w:rsid w:val="00D374FE"/>
    <w:rsid w:val="00D467B2"/>
    <w:rsid w:val="00D60628"/>
    <w:rsid w:val="00D7153B"/>
    <w:rsid w:val="00D74696"/>
    <w:rsid w:val="00D809EE"/>
    <w:rsid w:val="00D8134F"/>
    <w:rsid w:val="00D97F0A"/>
    <w:rsid w:val="00DB2EF7"/>
    <w:rsid w:val="00DB65A6"/>
    <w:rsid w:val="00DD42B4"/>
    <w:rsid w:val="00DE18C4"/>
    <w:rsid w:val="00DF7AE1"/>
    <w:rsid w:val="00E014E6"/>
    <w:rsid w:val="00E0268A"/>
    <w:rsid w:val="00E06B65"/>
    <w:rsid w:val="00E12103"/>
    <w:rsid w:val="00E423F4"/>
    <w:rsid w:val="00E57C01"/>
    <w:rsid w:val="00E628A1"/>
    <w:rsid w:val="00E753EB"/>
    <w:rsid w:val="00E9498C"/>
    <w:rsid w:val="00EB3B81"/>
    <w:rsid w:val="00EE04E2"/>
    <w:rsid w:val="00EF48A4"/>
    <w:rsid w:val="00EF56B0"/>
    <w:rsid w:val="00F378A8"/>
    <w:rsid w:val="00F42647"/>
    <w:rsid w:val="00F47BF5"/>
    <w:rsid w:val="00F516D6"/>
    <w:rsid w:val="00F70AAF"/>
    <w:rsid w:val="00F7420F"/>
    <w:rsid w:val="00F770CC"/>
    <w:rsid w:val="00F84960"/>
    <w:rsid w:val="00FB42C9"/>
    <w:rsid w:val="00FC48EF"/>
    <w:rsid w:val="00FE24BE"/>
    <w:rsid w:val="00FE27AD"/>
    <w:rsid w:val="00FE48B6"/>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8B278"/>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30352627">
      <w:bodyDiv w:val="1"/>
      <w:marLeft w:val="0"/>
      <w:marRight w:val="0"/>
      <w:marTop w:val="0"/>
      <w:marBottom w:val="0"/>
      <w:divBdr>
        <w:top w:val="none" w:sz="0" w:space="0" w:color="auto"/>
        <w:left w:val="none" w:sz="0" w:space="0" w:color="auto"/>
        <w:bottom w:val="none" w:sz="0" w:space="0" w:color="auto"/>
        <w:right w:val="none" w:sz="0" w:space="0" w:color="auto"/>
      </w:divBdr>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40343">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079549714">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a-ingenieria-del-ejercito-romano-golvin/"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54259-D87D-DC49-A837-40C65D2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514</Words>
  <Characters>2832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Microsoft Office User</cp:lastModifiedBy>
  <cp:revision>16</cp:revision>
  <dcterms:created xsi:type="dcterms:W3CDTF">2019-05-21T05:00:00Z</dcterms:created>
  <dcterms:modified xsi:type="dcterms:W3CDTF">2021-02-23T22:42:00Z</dcterms:modified>
</cp:coreProperties>
</file>