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70CC" w:rsidRPr="00F770CC" w:rsidRDefault="005641EE" w:rsidP="00111F0C">
      <w:pPr>
        <w:ind w:left="-900" w:right="-856"/>
        <w:contextualSpacing/>
        <w:jc w:val="center"/>
        <w:rPr>
          <w:rFonts w:asciiTheme="majorHAnsi" w:hAnsiTheme="majorHAnsi"/>
          <w:b/>
          <w:color w:val="8C1A21"/>
          <w:sz w:val="37"/>
          <w:szCs w:val="40"/>
          <w:lang w:val="es-ES_tradnl"/>
        </w:rPr>
      </w:pPr>
      <w:r>
        <w:rPr>
          <w:noProof/>
        </w:rPr>
        <w:pict w14:anchorId="2BC76194">
          <v:rect id="Rectangle 2" o:spid="_x0000_s1030" style="position:absolute;left:0;text-align:left;margin-left:-57.7pt;margin-top:-62.85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" fillcolor="#ebebeb" stroked="f">
            <v:textbox>
              <w:txbxContent>
                <w:p w:rsidR="0049431E" w:rsidRDefault="0049431E" w:rsidP="00875161">
                  <w:pPr>
                    <w:jc w:val="center"/>
                  </w:pPr>
                </w:p>
                <w:p w:rsidR="00867EA0" w:rsidRDefault="00867EA0"/>
              </w:txbxContent>
            </v:textbox>
          </v:rect>
        </w:pict>
      </w:r>
      <w:r w:rsidR="00992AA5" w:rsidRPr="00867EA0">
        <w:rPr>
          <w:noProof/>
        </w:rPr>
        <w:drawing>
          <wp:anchor distT="0" distB="0" distL="114300" distR="114300" simplePos="0" relativeHeight="251674624" behindDoc="0" locked="0" layoutInCell="1" allowOverlap="1" wp14:anchorId="723E3A72">
            <wp:simplePos x="0" y="0"/>
            <wp:positionH relativeFrom="column">
              <wp:posOffset>-935355</wp:posOffset>
            </wp:positionH>
            <wp:positionV relativeFrom="paragraph">
              <wp:posOffset>-595630</wp:posOffset>
            </wp:positionV>
            <wp:extent cx="7560000" cy="45000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450000"/>
                    </a:xfrm>
                    <a:prstGeom prst="rect">
                      <a:avLst/>
                    </a:prstGeom>
                  </pic:spPr>
                </pic:pic>
              </a:graphicData>
            </a:graphic>
            <wp14:sizeRelH relativeFrom="margin">
              <wp14:pctWidth>0</wp14:pctWidth>
            </wp14:sizeRelH>
            <wp14:sizeRelV relativeFrom="margin">
              <wp14:pctHeight>0</wp14:pctHeight>
            </wp14:sizeRelV>
          </wp:anchor>
        </w:drawing>
      </w:r>
      <w:r w:rsidR="00A370F4">
        <w:rPr>
          <w:rFonts w:asciiTheme="majorHAnsi" w:hAnsiTheme="majorHAnsi"/>
          <w:b/>
          <w:color w:val="8C1A21"/>
          <w:sz w:val="36"/>
          <w:szCs w:val="36"/>
        </w:rPr>
        <w:t xml:space="preserve">Mujeres en Roma. </w:t>
      </w:r>
      <w:r w:rsidR="009E58AB">
        <w:rPr>
          <w:rFonts w:asciiTheme="majorHAnsi" w:hAnsiTheme="majorHAnsi"/>
          <w:b/>
          <w:color w:val="8C1A21"/>
          <w:sz w:val="36"/>
          <w:szCs w:val="36"/>
        </w:rPr>
        <w:t>Historia de las sin nombre</w:t>
      </w:r>
    </w:p>
    <w:p w:rsidR="00FF0F98" w:rsidRPr="00DF78D6" w:rsidRDefault="00D85245" w:rsidP="00FF0F98">
      <w:pPr>
        <w:spacing w:before="360"/>
        <w:ind w:left="-900" w:right="-856"/>
        <w:contextualSpacing/>
        <w:jc w:val="center"/>
        <w:rPr>
          <w:rFonts w:asciiTheme="majorHAnsi" w:hAnsiTheme="majorHAnsi"/>
          <w:b/>
          <w:sz w:val="23"/>
          <w:szCs w:val="23"/>
        </w:rPr>
      </w:pPr>
      <w:bookmarkStart w:id="0" w:name="_GoBack"/>
      <w:r>
        <w:rPr>
          <w:rFonts w:asciiTheme="majorHAnsi" w:hAnsiTheme="majorHAnsi"/>
          <w:b/>
          <w:sz w:val="23"/>
          <w:szCs w:val="23"/>
        </w:rPr>
        <w:t xml:space="preserve">¿Sabías que las mujeres romanas no tenían nombre propio como los hombres, y que a todas las hermanas de una misma familia se las llamaba igual, solo por el apellido? ¿O que estaban incorporadas al mercado laboral en profesiones tradicionalmente “masculinas” como herreras, albañiles o navieras? </w:t>
      </w:r>
      <w:r w:rsidR="009846CD">
        <w:rPr>
          <w:rFonts w:asciiTheme="majorHAnsi" w:hAnsiTheme="majorHAnsi"/>
          <w:b/>
          <w:sz w:val="23"/>
          <w:szCs w:val="23"/>
        </w:rPr>
        <w:t xml:space="preserve">Coincidiendo con el estreno en Movistar+ de la serie </w:t>
      </w:r>
      <w:r w:rsidR="009846CD" w:rsidRPr="00F778F4">
        <w:rPr>
          <w:rFonts w:asciiTheme="majorHAnsi" w:hAnsiTheme="majorHAnsi"/>
          <w:b/>
          <w:i/>
          <w:iCs/>
          <w:sz w:val="23"/>
          <w:szCs w:val="23"/>
        </w:rPr>
        <w:t xml:space="preserve">El corazón del </w:t>
      </w:r>
      <w:r w:rsidR="00F778F4">
        <w:rPr>
          <w:rFonts w:asciiTheme="majorHAnsi" w:hAnsiTheme="majorHAnsi"/>
          <w:b/>
          <w:i/>
          <w:iCs/>
          <w:sz w:val="23"/>
          <w:szCs w:val="23"/>
        </w:rPr>
        <w:t>I</w:t>
      </w:r>
      <w:r w:rsidR="009846CD" w:rsidRPr="00F778F4">
        <w:rPr>
          <w:rFonts w:asciiTheme="majorHAnsi" w:hAnsiTheme="majorHAnsi"/>
          <w:b/>
          <w:i/>
          <w:iCs/>
          <w:sz w:val="23"/>
          <w:szCs w:val="23"/>
        </w:rPr>
        <w:t>mperio</w:t>
      </w:r>
      <w:r w:rsidR="009846CD">
        <w:rPr>
          <w:rFonts w:asciiTheme="majorHAnsi" w:hAnsiTheme="majorHAnsi"/>
          <w:b/>
          <w:sz w:val="23"/>
          <w:szCs w:val="23"/>
        </w:rPr>
        <w:t xml:space="preserve">, creada por Santiago </w:t>
      </w:r>
      <w:proofErr w:type="spellStart"/>
      <w:r w:rsidR="009846CD">
        <w:rPr>
          <w:rFonts w:asciiTheme="majorHAnsi" w:hAnsiTheme="majorHAnsi"/>
          <w:b/>
          <w:sz w:val="23"/>
          <w:szCs w:val="23"/>
        </w:rPr>
        <w:t>Posteguillo</w:t>
      </w:r>
      <w:proofErr w:type="spellEnd"/>
      <w:r w:rsidR="009846CD">
        <w:rPr>
          <w:rFonts w:asciiTheme="majorHAnsi" w:hAnsiTheme="majorHAnsi"/>
          <w:b/>
          <w:sz w:val="23"/>
          <w:szCs w:val="23"/>
        </w:rPr>
        <w:t xml:space="preserve"> y protagonizada </w:t>
      </w:r>
      <w:r w:rsidR="00F778F4">
        <w:rPr>
          <w:rFonts w:asciiTheme="majorHAnsi" w:hAnsiTheme="majorHAnsi"/>
          <w:b/>
          <w:sz w:val="23"/>
          <w:szCs w:val="23"/>
        </w:rPr>
        <w:t xml:space="preserve">por Aitana Sánchez-Gijón, un </w:t>
      </w:r>
      <w:r>
        <w:rPr>
          <w:rFonts w:asciiTheme="majorHAnsi" w:hAnsiTheme="majorHAnsi"/>
          <w:b/>
          <w:sz w:val="23"/>
          <w:szCs w:val="23"/>
        </w:rPr>
        <w:t xml:space="preserve">sorprendente </w:t>
      </w:r>
      <w:r w:rsidR="00F778F4">
        <w:rPr>
          <w:rFonts w:asciiTheme="majorHAnsi" w:hAnsiTheme="majorHAnsi"/>
          <w:b/>
          <w:sz w:val="23"/>
          <w:szCs w:val="23"/>
        </w:rPr>
        <w:t xml:space="preserve">libro </w:t>
      </w:r>
      <w:r>
        <w:rPr>
          <w:rFonts w:asciiTheme="majorHAnsi" w:hAnsiTheme="majorHAnsi"/>
          <w:b/>
          <w:sz w:val="23"/>
          <w:szCs w:val="23"/>
        </w:rPr>
        <w:t>arroja luz sobre la silenciada historia de las mujeres romanas</w:t>
      </w:r>
      <w:r w:rsidR="008610AC" w:rsidRPr="00DF78D6">
        <w:rPr>
          <w:rFonts w:asciiTheme="majorHAnsi" w:hAnsiTheme="majorHAnsi"/>
          <w:b/>
          <w:sz w:val="23"/>
          <w:szCs w:val="23"/>
        </w:rPr>
        <w:t>.</w:t>
      </w:r>
    </w:p>
    <w:bookmarkEnd w:id="0"/>
    <w:p w:rsidR="005F431E" w:rsidRPr="00FF0F98" w:rsidRDefault="00B32A52" w:rsidP="00FF0F98">
      <w:pPr>
        <w:spacing w:before="360"/>
        <w:ind w:left="-900" w:right="-856"/>
        <w:contextualSpacing/>
        <w:jc w:val="center"/>
        <w:rPr>
          <w:rFonts w:asciiTheme="majorHAnsi" w:hAnsiTheme="majorHAnsi"/>
          <w:b/>
          <w:sz w:val="24"/>
          <w:szCs w:val="24"/>
          <w:lang w:val="ca-ES"/>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simplePos x="0" y="0"/>
            <wp:positionH relativeFrom="column">
              <wp:posOffset>-482600</wp:posOffset>
            </wp:positionH>
            <wp:positionV relativeFrom="paragraph">
              <wp:posOffset>242570</wp:posOffset>
            </wp:positionV>
            <wp:extent cx="1544320" cy="234251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4320" cy="2342515"/>
                    </a:xfrm>
                    <a:prstGeom prst="rect">
                      <a:avLst/>
                    </a:prstGeom>
                    <a:ln>
                      <a:noFill/>
                    </a:ln>
                  </pic:spPr>
                </pic:pic>
              </a:graphicData>
            </a:graphic>
            <wp14:sizeRelH relativeFrom="margin">
              <wp14:pctWidth>0</wp14:pctWidth>
            </wp14:sizeRelH>
            <wp14:sizeRelV relativeFrom="margin">
              <wp14:pctHeight>0</wp14:pctHeight>
            </wp14:sizeRelV>
          </wp:anchor>
        </w:drawing>
      </w:r>
    </w:p>
    <w:p w:rsidR="00A66543" w:rsidRPr="006F1C0E" w:rsidRDefault="009846CD" w:rsidP="00A66543">
      <w:pPr>
        <w:ind w:left="-902" w:right="-856"/>
        <w:contextualSpacing/>
        <w:jc w:val="both"/>
        <w:rPr>
          <w:rFonts w:asciiTheme="majorHAnsi" w:hAnsiTheme="majorHAnsi"/>
          <w:sz w:val="20"/>
          <w:szCs w:val="20"/>
        </w:rPr>
      </w:pPr>
      <w:r>
        <w:rPr>
          <w:rFonts w:asciiTheme="majorHAnsi" w:hAnsiTheme="majorHAnsi"/>
          <w:sz w:val="20"/>
          <w:szCs w:val="20"/>
        </w:rPr>
        <w:t>27</w:t>
      </w:r>
      <w:r w:rsidR="00B74B0B">
        <w:rPr>
          <w:rFonts w:asciiTheme="majorHAnsi" w:hAnsiTheme="majorHAnsi"/>
          <w:sz w:val="20"/>
          <w:szCs w:val="20"/>
        </w:rPr>
        <w:t>-</w:t>
      </w:r>
      <w:r>
        <w:rPr>
          <w:rFonts w:asciiTheme="majorHAnsi" w:hAnsiTheme="majorHAnsi"/>
          <w:sz w:val="20"/>
          <w:szCs w:val="20"/>
        </w:rPr>
        <w:t>9</w:t>
      </w:r>
      <w:r w:rsidR="00B74B0B">
        <w:rPr>
          <w:rFonts w:asciiTheme="majorHAnsi" w:hAnsiTheme="majorHAnsi"/>
          <w:sz w:val="20"/>
          <w:szCs w:val="20"/>
        </w:rPr>
        <w:t>-</w:t>
      </w:r>
      <w:r w:rsidR="008134C9">
        <w:rPr>
          <w:rFonts w:asciiTheme="majorHAnsi" w:hAnsiTheme="majorHAnsi"/>
          <w:sz w:val="20"/>
          <w:szCs w:val="20"/>
        </w:rPr>
        <w:t>20</w:t>
      </w:r>
      <w:r w:rsidR="00B74B0B">
        <w:rPr>
          <w:rFonts w:asciiTheme="majorHAnsi" w:hAnsiTheme="majorHAnsi"/>
          <w:sz w:val="20"/>
          <w:szCs w:val="20"/>
        </w:rPr>
        <w:t>21</w:t>
      </w:r>
      <w:r w:rsidR="00A66543" w:rsidRPr="006F1C0E">
        <w:rPr>
          <w:rFonts w:asciiTheme="majorHAnsi" w:hAnsiTheme="majorHAnsi"/>
          <w:sz w:val="20"/>
          <w:szCs w:val="20"/>
        </w:rPr>
        <w:t xml:space="preserve"> – La editorial </w:t>
      </w:r>
      <w:proofErr w:type="spellStart"/>
      <w:r w:rsidR="00A66543" w:rsidRPr="006F1C0E">
        <w:rPr>
          <w:rFonts w:asciiTheme="majorHAnsi" w:hAnsiTheme="majorHAnsi"/>
          <w:sz w:val="20"/>
          <w:szCs w:val="20"/>
        </w:rPr>
        <w:t>Desperta</w:t>
      </w:r>
      <w:proofErr w:type="spellEnd"/>
      <w:r w:rsidR="00A66543" w:rsidRPr="006F1C0E">
        <w:rPr>
          <w:rFonts w:asciiTheme="majorHAnsi" w:hAnsiTheme="majorHAnsi"/>
          <w:sz w:val="20"/>
          <w:szCs w:val="20"/>
        </w:rPr>
        <w:t xml:space="preserve"> Ferro Ediciones publica </w:t>
      </w:r>
      <w:proofErr w:type="spellStart"/>
      <w:r>
        <w:rPr>
          <w:rFonts w:asciiTheme="majorHAnsi" w:hAnsiTheme="majorHAnsi"/>
          <w:i/>
          <w:sz w:val="20"/>
          <w:szCs w:val="20"/>
        </w:rPr>
        <w:t>Soror</w:t>
      </w:r>
      <w:proofErr w:type="spellEnd"/>
      <w:r>
        <w:rPr>
          <w:rFonts w:asciiTheme="majorHAnsi" w:hAnsiTheme="majorHAnsi"/>
          <w:i/>
          <w:sz w:val="20"/>
          <w:szCs w:val="20"/>
        </w:rPr>
        <w:t>. Mujeres en Roma</w:t>
      </w:r>
      <w:r>
        <w:rPr>
          <w:rFonts w:asciiTheme="majorHAnsi" w:hAnsiTheme="majorHAnsi"/>
          <w:iCs/>
          <w:sz w:val="20"/>
          <w:szCs w:val="20"/>
        </w:rPr>
        <w:t>, de Patricia González Gutiérrez</w:t>
      </w:r>
      <w:r w:rsidR="00A66543" w:rsidRPr="006F1C0E">
        <w:rPr>
          <w:rFonts w:asciiTheme="majorHAnsi" w:hAnsiTheme="majorHAnsi"/>
          <w:iCs/>
          <w:sz w:val="20"/>
          <w:szCs w:val="20"/>
        </w:rPr>
        <w:t>.</w:t>
      </w:r>
    </w:p>
    <w:p w:rsidR="00A66543" w:rsidRPr="006F1C0E" w:rsidRDefault="00A66543" w:rsidP="00A66543">
      <w:pPr>
        <w:ind w:left="-902" w:right="-856"/>
        <w:contextualSpacing/>
        <w:jc w:val="both"/>
        <w:rPr>
          <w:rFonts w:asciiTheme="majorHAnsi" w:hAnsiTheme="majorHAnsi"/>
          <w:sz w:val="20"/>
          <w:szCs w:val="20"/>
        </w:rPr>
      </w:pPr>
    </w:p>
    <w:p w:rsidR="009846CD" w:rsidRPr="009846CD" w:rsidRDefault="009846CD" w:rsidP="009846CD">
      <w:pPr>
        <w:ind w:left="-901" w:right="-901"/>
        <w:jc w:val="both"/>
        <w:rPr>
          <w:rFonts w:asciiTheme="majorHAnsi" w:hAnsiTheme="majorHAnsi"/>
          <w:color w:val="000000" w:themeColor="text1"/>
          <w:sz w:val="20"/>
          <w:szCs w:val="20"/>
        </w:rPr>
      </w:pPr>
      <w:r w:rsidRPr="009846CD">
        <w:rPr>
          <w:rFonts w:asciiTheme="majorHAnsi" w:hAnsiTheme="majorHAnsi"/>
          <w:color w:val="000000" w:themeColor="text1"/>
          <w:sz w:val="20"/>
          <w:szCs w:val="20"/>
        </w:rPr>
        <w:t xml:space="preserve">«Te esperaré, hermana», escribió, de su puño y letra, Claudia Severa a su amiga </w:t>
      </w:r>
      <w:proofErr w:type="spellStart"/>
      <w:r w:rsidRPr="009846CD">
        <w:rPr>
          <w:rFonts w:asciiTheme="majorHAnsi" w:hAnsiTheme="majorHAnsi"/>
          <w:color w:val="000000" w:themeColor="text1"/>
          <w:sz w:val="20"/>
          <w:szCs w:val="20"/>
        </w:rPr>
        <w:t>Sulpicia</w:t>
      </w:r>
      <w:proofErr w:type="spellEnd"/>
      <w:r w:rsidRPr="009846CD">
        <w:rPr>
          <w:rFonts w:asciiTheme="majorHAnsi" w:hAnsiTheme="majorHAnsi"/>
          <w:color w:val="000000" w:themeColor="text1"/>
          <w:sz w:val="20"/>
          <w:szCs w:val="20"/>
        </w:rPr>
        <w:t xml:space="preserve"> </w:t>
      </w:r>
      <w:proofErr w:type="spellStart"/>
      <w:r w:rsidRPr="009846CD">
        <w:rPr>
          <w:rFonts w:asciiTheme="majorHAnsi" w:hAnsiTheme="majorHAnsi"/>
          <w:color w:val="000000" w:themeColor="text1"/>
          <w:sz w:val="20"/>
          <w:szCs w:val="20"/>
        </w:rPr>
        <w:t>Lepidina</w:t>
      </w:r>
      <w:proofErr w:type="spellEnd"/>
      <w:r w:rsidRPr="009846CD">
        <w:rPr>
          <w:rFonts w:asciiTheme="majorHAnsi" w:hAnsiTheme="majorHAnsi"/>
          <w:color w:val="000000" w:themeColor="text1"/>
          <w:sz w:val="20"/>
          <w:szCs w:val="20"/>
        </w:rPr>
        <w:t>, en la invitación a la celebración de su cumpleaños en un fuerte perdido junto al muro de Adriano. Son los suyos dos nombres de los muchos que mencionará este libro,</w:t>
      </w:r>
      <w:r>
        <w:rPr>
          <w:rFonts w:asciiTheme="majorHAnsi" w:hAnsiTheme="majorHAnsi"/>
          <w:color w:val="000000" w:themeColor="text1"/>
          <w:sz w:val="20"/>
          <w:szCs w:val="20"/>
        </w:rPr>
        <w:t xml:space="preserve"> </w:t>
      </w:r>
      <w:proofErr w:type="spellStart"/>
      <w:r w:rsidRPr="009846CD">
        <w:rPr>
          <w:rFonts w:asciiTheme="majorHAnsi" w:hAnsiTheme="majorHAnsi"/>
          <w:i/>
          <w:iCs/>
          <w:color w:val="000000" w:themeColor="text1"/>
          <w:sz w:val="20"/>
          <w:szCs w:val="20"/>
        </w:rPr>
        <w:t>Soror</w:t>
      </w:r>
      <w:proofErr w:type="spellEnd"/>
      <w:r w:rsidRPr="009846CD">
        <w:rPr>
          <w:rFonts w:asciiTheme="majorHAnsi" w:hAnsiTheme="majorHAnsi"/>
          <w:i/>
          <w:iCs/>
          <w:color w:val="000000" w:themeColor="text1"/>
          <w:sz w:val="20"/>
          <w:szCs w:val="20"/>
        </w:rPr>
        <w:t>. Mujeres en Roma</w:t>
      </w:r>
      <w:r w:rsidRPr="009846CD">
        <w:rPr>
          <w:rFonts w:asciiTheme="majorHAnsi" w:hAnsiTheme="majorHAnsi"/>
          <w:color w:val="000000" w:themeColor="text1"/>
          <w:sz w:val="20"/>
          <w:szCs w:val="20"/>
        </w:rPr>
        <w:t>. Nombres de esclavas o de emperatrices, de niñas o de ancianas, de trabajadoras o de sacerdotisas, célebres algunos de ellos, pero casi desconocidos la mayoría. Las mujeres romanas, como cualquier mujer en cualquier sociedad, tenían diferentes formas de vivir, pensar y sentir. No existe la «mujer romana», existen muchas formas de ser mujeres en Roma. Una campesina de Hispania no tenía las mismas preocupaciones vitales que una rica matrona romana, pero algunas líneas las unían a todas: los peligros del parto, el sometimiento a la legislación, la visión masculina, las normas morales y sociales que las constreñían… No sabemos demasiado sobre estas mujeres romanas, a menudo poco más que un nombre sobre una desgastada lápida, no recibieron un enternecedor poema a su muerte ni tuvieron una vida épica o heroica. Pero merecen ser nombradas, volver a ocupar un hueco en una historia –esa historia de batallas y de generales escrita por los autores clásicos, hombres– de la que fueron expulsadas y de la que nunca, con toda probabilidad, se sintieron parte. Merece la pena recordarlas, aunque sea durante los breves segundos que pasamos la vista por sus nombres para olvidarlos después. Merece la pena volver a poner por escrito los nombres de esas mujeres que no cambiarían la historia ni desafiarían los roles de género ni fueron grandes reinas o guerreras, pero sí fueron madres, hijas, hermanas, amigas o amantes que alguien recordó con ternura. Ellas son mucho más historia, en realidad, que Cleopatra o César, aunque sobre ellos corran ríos de tinta.</w:t>
      </w:r>
    </w:p>
    <w:p w:rsidR="006F1C0E" w:rsidRPr="009846CD" w:rsidRDefault="009846CD" w:rsidP="009846CD">
      <w:pPr>
        <w:ind w:left="-901" w:right="-901"/>
        <w:jc w:val="both"/>
        <w:rPr>
          <w:rFonts w:asciiTheme="majorHAnsi" w:hAnsiTheme="majorHAnsi"/>
          <w:color w:val="000000" w:themeColor="text1"/>
          <w:sz w:val="20"/>
          <w:szCs w:val="20"/>
        </w:rPr>
      </w:pPr>
      <w:r w:rsidRPr="009846CD">
        <w:rPr>
          <w:rFonts w:asciiTheme="majorHAnsi" w:hAnsiTheme="majorHAnsi"/>
          <w:b/>
          <w:bCs/>
          <w:noProof/>
          <w:color w:val="000000" w:themeColor="text1"/>
          <w:sz w:val="20"/>
          <w:szCs w:val="20"/>
        </w:rPr>
        <w:drawing>
          <wp:anchor distT="0" distB="0" distL="114300" distR="114300" simplePos="0" relativeHeight="251673600" behindDoc="0" locked="0" layoutInCell="1" allowOverlap="1">
            <wp:simplePos x="0" y="0"/>
            <wp:positionH relativeFrom="column">
              <wp:posOffset>-538480</wp:posOffset>
            </wp:positionH>
            <wp:positionV relativeFrom="paragraph">
              <wp:posOffset>368300</wp:posOffset>
            </wp:positionV>
            <wp:extent cx="1033780" cy="1033780"/>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33780" cy="1033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846CD" w:rsidRPr="009846CD" w:rsidRDefault="009846CD" w:rsidP="009846CD">
      <w:pPr>
        <w:ind w:left="-901" w:right="-901"/>
        <w:jc w:val="both"/>
        <w:rPr>
          <w:rFonts w:asciiTheme="majorHAnsi" w:hAnsiTheme="majorHAnsi"/>
          <w:color w:val="000000" w:themeColor="text1"/>
          <w:sz w:val="20"/>
          <w:szCs w:val="20"/>
        </w:rPr>
      </w:pPr>
      <w:r w:rsidRPr="009846CD">
        <w:rPr>
          <w:rFonts w:asciiTheme="majorHAnsi" w:hAnsiTheme="majorHAnsi"/>
          <w:b/>
          <w:bCs/>
          <w:color w:val="000000" w:themeColor="text1"/>
          <w:sz w:val="20"/>
          <w:szCs w:val="20"/>
        </w:rPr>
        <w:t>Patricia González Gutiérrez</w:t>
      </w:r>
      <w:r>
        <w:rPr>
          <w:rFonts w:asciiTheme="majorHAnsi" w:hAnsiTheme="majorHAnsi"/>
          <w:color w:val="000000" w:themeColor="text1"/>
          <w:sz w:val="20"/>
          <w:szCs w:val="20"/>
        </w:rPr>
        <w:t xml:space="preserve"> </w:t>
      </w:r>
      <w:r w:rsidRPr="009846CD">
        <w:rPr>
          <w:rFonts w:asciiTheme="majorHAnsi" w:hAnsiTheme="majorHAnsi"/>
          <w:color w:val="000000" w:themeColor="text1"/>
          <w:sz w:val="20"/>
          <w:szCs w:val="20"/>
        </w:rPr>
        <w:t>es licenciada y doctora en Historia por la UCM, máster en Historia y Ciencias de la Antigüedad por la UAM y máster en Estudios de Género por la Universidad de Sevilla. Sus investigaciones versan sobre la construcción del género en la Antigüedad y el control demográfico, y sobre ello ha presentado numerosas conferencias y publicaciones, incluido el libro</w:t>
      </w:r>
      <w:r>
        <w:rPr>
          <w:rFonts w:asciiTheme="majorHAnsi" w:hAnsiTheme="majorHAnsi"/>
          <w:color w:val="000000" w:themeColor="text1"/>
          <w:sz w:val="20"/>
          <w:szCs w:val="20"/>
        </w:rPr>
        <w:t xml:space="preserve"> </w:t>
      </w:r>
      <w:r w:rsidRPr="009846CD">
        <w:rPr>
          <w:rFonts w:asciiTheme="majorHAnsi" w:hAnsiTheme="majorHAnsi"/>
          <w:i/>
          <w:iCs/>
          <w:color w:val="000000" w:themeColor="text1"/>
          <w:sz w:val="20"/>
          <w:szCs w:val="20"/>
        </w:rPr>
        <w:t>El vientre controlado. Anticoncepción y aborto en la sociedad romana</w:t>
      </w:r>
      <w:r>
        <w:rPr>
          <w:rFonts w:asciiTheme="majorHAnsi" w:hAnsiTheme="majorHAnsi"/>
          <w:color w:val="000000" w:themeColor="text1"/>
          <w:sz w:val="20"/>
          <w:szCs w:val="20"/>
        </w:rPr>
        <w:t xml:space="preserve"> </w:t>
      </w:r>
      <w:r w:rsidRPr="009846CD">
        <w:rPr>
          <w:rFonts w:asciiTheme="majorHAnsi" w:hAnsiTheme="majorHAnsi"/>
          <w:color w:val="000000" w:themeColor="text1"/>
          <w:sz w:val="20"/>
          <w:szCs w:val="20"/>
        </w:rPr>
        <w:t>(KRK). También es autora de</w:t>
      </w:r>
      <w:r>
        <w:rPr>
          <w:rFonts w:asciiTheme="majorHAnsi" w:hAnsiTheme="majorHAnsi"/>
          <w:color w:val="000000" w:themeColor="text1"/>
          <w:sz w:val="20"/>
          <w:szCs w:val="20"/>
        </w:rPr>
        <w:t xml:space="preserve"> </w:t>
      </w:r>
      <w:proofErr w:type="spellStart"/>
      <w:r w:rsidRPr="009846CD">
        <w:rPr>
          <w:rFonts w:asciiTheme="majorHAnsi" w:hAnsiTheme="majorHAnsi"/>
          <w:i/>
          <w:iCs/>
          <w:color w:val="000000" w:themeColor="text1"/>
          <w:sz w:val="20"/>
          <w:szCs w:val="20"/>
        </w:rPr>
        <w:t>Soror</w:t>
      </w:r>
      <w:proofErr w:type="spellEnd"/>
      <w:r w:rsidRPr="009846CD">
        <w:rPr>
          <w:rFonts w:asciiTheme="majorHAnsi" w:hAnsiTheme="majorHAnsi"/>
          <w:i/>
          <w:iCs/>
          <w:color w:val="000000" w:themeColor="text1"/>
          <w:sz w:val="20"/>
          <w:szCs w:val="20"/>
        </w:rPr>
        <w:t>. Mujeres en Roma</w:t>
      </w:r>
      <w:r>
        <w:rPr>
          <w:rFonts w:asciiTheme="majorHAnsi" w:hAnsiTheme="majorHAnsi"/>
          <w:color w:val="000000" w:themeColor="text1"/>
          <w:sz w:val="20"/>
          <w:szCs w:val="20"/>
        </w:rPr>
        <w:t xml:space="preserve"> </w:t>
      </w:r>
      <w:r w:rsidRPr="009846CD">
        <w:rPr>
          <w:rFonts w:asciiTheme="majorHAnsi" w:hAnsiTheme="majorHAnsi"/>
          <w:color w:val="000000" w:themeColor="text1"/>
          <w:sz w:val="20"/>
          <w:szCs w:val="20"/>
        </w:rPr>
        <w:t>(</w:t>
      </w:r>
      <w:proofErr w:type="spellStart"/>
      <w:r w:rsidRPr="009846CD">
        <w:rPr>
          <w:rFonts w:asciiTheme="majorHAnsi" w:hAnsiTheme="majorHAnsi"/>
          <w:color w:val="000000" w:themeColor="text1"/>
          <w:sz w:val="20"/>
          <w:szCs w:val="20"/>
        </w:rPr>
        <w:t>Desperta</w:t>
      </w:r>
      <w:proofErr w:type="spellEnd"/>
      <w:r w:rsidRPr="009846CD">
        <w:rPr>
          <w:rFonts w:asciiTheme="majorHAnsi" w:hAnsiTheme="majorHAnsi"/>
          <w:color w:val="000000" w:themeColor="text1"/>
          <w:sz w:val="20"/>
          <w:szCs w:val="20"/>
        </w:rPr>
        <w:t xml:space="preserve"> Ferro Ediciones). Ha sido, además, asesora histórica de la serie</w:t>
      </w:r>
      <w:r>
        <w:rPr>
          <w:rFonts w:asciiTheme="majorHAnsi" w:hAnsiTheme="majorHAnsi"/>
          <w:color w:val="000000" w:themeColor="text1"/>
          <w:sz w:val="20"/>
          <w:szCs w:val="20"/>
        </w:rPr>
        <w:t xml:space="preserve"> </w:t>
      </w:r>
      <w:r w:rsidRPr="009846CD">
        <w:rPr>
          <w:rFonts w:asciiTheme="majorHAnsi" w:hAnsiTheme="majorHAnsi"/>
          <w:i/>
          <w:iCs/>
          <w:color w:val="000000" w:themeColor="text1"/>
          <w:sz w:val="20"/>
          <w:szCs w:val="20"/>
        </w:rPr>
        <w:t xml:space="preserve">El corazón del Imperio </w:t>
      </w:r>
      <w:r w:rsidRPr="009846CD">
        <w:rPr>
          <w:rFonts w:asciiTheme="majorHAnsi" w:hAnsiTheme="majorHAnsi"/>
          <w:color w:val="000000" w:themeColor="text1"/>
          <w:sz w:val="20"/>
          <w:szCs w:val="20"/>
        </w:rPr>
        <w:t>(Global Set/ Movistar), precisamente sobre las mujeres en Roma.</w:t>
      </w:r>
    </w:p>
    <w:p w:rsidR="00B32A52" w:rsidRPr="00B32A52" w:rsidRDefault="00B32A52" w:rsidP="00B32A52">
      <w:pPr>
        <w:ind w:left="-901" w:right="-901"/>
        <w:jc w:val="both"/>
        <w:rPr>
          <w:rFonts w:asciiTheme="majorHAnsi" w:hAnsiTheme="majorHAnsi"/>
          <w:sz w:val="20"/>
          <w:szCs w:val="20"/>
        </w:rPr>
      </w:pPr>
    </w:p>
    <w:p w:rsidR="0049431E" w:rsidRPr="00DB2EF7" w:rsidRDefault="00094488" w:rsidP="00A7219A">
      <w:pPr>
        <w:ind w:left="-901" w:right="-901"/>
        <w:jc w:val="both"/>
        <w:rPr>
          <w:rFonts w:asciiTheme="majorHAnsi" w:hAnsiTheme="majorHAnsi"/>
          <w:sz w:val="20"/>
          <w:szCs w:val="20"/>
        </w:rPr>
      </w:pPr>
      <w:r>
        <w:rPr>
          <w:rFonts w:asciiTheme="majorHAnsi" w:hAnsiTheme="majorHAnsi"/>
          <w:sz w:val="20"/>
          <w:szCs w:val="20"/>
        </w:rPr>
        <w:t>En librerías</w:t>
      </w:r>
      <w:r w:rsidR="0035072A" w:rsidRPr="00DB2EF7">
        <w:rPr>
          <w:rFonts w:asciiTheme="majorHAnsi" w:hAnsiTheme="majorHAnsi"/>
          <w:sz w:val="20"/>
          <w:szCs w:val="20"/>
        </w:rPr>
        <w:t xml:space="preserve"> el </w:t>
      </w:r>
      <w:r w:rsidR="00DB2EF7">
        <w:rPr>
          <w:rFonts w:asciiTheme="majorHAnsi" w:hAnsiTheme="majorHAnsi"/>
          <w:sz w:val="20"/>
          <w:szCs w:val="20"/>
        </w:rPr>
        <w:t>miércoles</w:t>
      </w:r>
      <w:r w:rsidR="00083532" w:rsidRPr="00DB2EF7">
        <w:rPr>
          <w:rFonts w:asciiTheme="majorHAnsi" w:hAnsiTheme="majorHAnsi"/>
          <w:sz w:val="20"/>
          <w:szCs w:val="20"/>
        </w:rPr>
        <w:t xml:space="preserve"> </w:t>
      </w:r>
      <w:r w:rsidR="009846CD">
        <w:rPr>
          <w:rFonts w:asciiTheme="majorHAnsi" w:hAnsiTheme="majorHAnsi"/>
          <w:sz w:val="20"/>
          <w:szCs w:val="20"/>
        </w:rPr>
        <w:t>29</w:t>
      </w:r>
      <w:r w:rsidR="008F0A6F">
        <w:rPr>
          <w:rFonts w:asciiTheme="majorHAnsi" w:hAnsiTheme="majorHAnsi"/>
          <w:sz w:val="20"/>
          <w:szCs w:val="20"/>
        </w:rPr>
        <w:t xml:space="preserve"> de septiembre</w:t>
      </w:r>
      <w:r w:rsidR="006D4CF1" w:rsidRPr="00DB2EF7">
        <w:rPr>
          <w:rFonts w:asciiTheme="majorHAnsi" w:hAnsiTheme="majorHAnsi"/>
          <w:sz w:val="20"/>
          <w:szCs w:val="20"/>
        </w:rPr>
        <w:t xml:space="preserve">. Pincha en este </w:t>
      </w:r>
      <w:hyperlink r:id="rId11" w:history="1">
        <w:r w:rsidR="006D4CF1" w:rsidRPr="00DB2EF7">
          <w:rPr>
            <w:rStyle w:val="Hipervnculo"/>
            <w:rFonts w:asciiTheme="majorHAnsi" w:hAnsiTheme="majorHAnsi"/>
            <w:sz w:val="20"/>
            <w:szCs w:val="20"/>
          </w:rPr>
          <w:t>enlace</w:t>
        </w:r>
      </w:hyperlink>
      <w:r w:rsidR="0049431E" w:rsidRPr="00DB2EF7">
        <w:rPr>
          <w:rFonts w:asciiTheme="majorHAnsi" w:hAnsiTheme="majorHAnsi"/>
          <w:sz w:val="20"/>
          <w:szCs w:val="20"/>
        </w:rPr>
        <w:t xml:space="preserve"> para obtene</w:t>
      </w:r>
      <w:r w:rsidR="006D4CF1" w:rsidRPr="00DB2EF7">
        <w:rPr>
          <w:rFonts w:asciiTheme="majorHAnsi" w:hAnsiTheme="majorHAnsi"/>
          <w:sz w:val="20"/>
          <w:szCs w:val="20"/>
        </w:rPr>
        <w:t xml:space="preserve">r más información sobre la obra y </w:t>
      </w:r>
      <w:hyperlink r:id="rId12" w:anchor="catalogo-de-publicaciones" w:history="1">
        <w:r w:rsidR="006D4CF1" w:rsidRPr="00DB2EF7">
          <w:rPr>
            <w:rStyle w:val="Hipervnculo"/>
            <w:rFonts w:asciiTheme="majorHAnsi" w:hAnsiTheme="majorHAnsi"/>
            <w:sz w:val="20"/>
            <w:szCs w:val="20"/>
          </w:rPr>
          <w:t>aquí</w:t>
        </w:r>
      </w:hyperlink>
      <w:r w:rsidR="006D4CF1" w:rsidRPr="00DB2EF7">
        <w:rPr>
          <w:rFonts w:asciiTheme="majorHAnsi" w:hAnsiTheme="majorHAnsi"/>
          <w:sz w:val="20"/>
          <w:szCs w:val="20"/>
        </w:rPr>
        <w:t xml:space="preserve"> para consultar nuestro Catálogo de publicaciones.</w:t>
      </w:r>
    </w:p>
    <w:p w:rsidR="0049431E" w:rsidRPr="00DB2EF7" w:rsidRDefault="000061C7" w:rsidP="0049431E">
      <w:pPr>
        <w:ind w:left="-900" w:right="-856"/>
        <w:rPr>
          <w:rFonts w:asciiTheme="majorHAnsi" w:hAnsiTheme="majorHAnsi" w:cs="Helvetica"/>
          <w:b/>
          <w:color w:val="8C1A21"/>
          <w:sz w:val="20"/>
          <w:szCs w:val="20"/>
          <w:lang w:val="ca-ES" w:eastAsia="es-ES_tradnl"/>
        </w:rPr>
      </w:pPr>
      <w:r w:rsidRPr="00DB2EF7">
        <w:rPr>
          <w:rFonts w:asciiTheme="majorHAnsi" w:hAnsiTheme="majorHAnsi" w:cs="Helvetica"/>
          <w:b/>
          <w:color w:val="8C1A21"/>
          <w:sz w:val="20"/>
          <w:szCs w:val="20"/>
          <w:lang w:val="ca-ES" w:eastAsia="es-ES_tradnl"/>
        </w:rPr>
        <w:t xml:space="preserve">Contacto y </w:t>
      </w:r>
      <w:proofErr w:type="spellStart"/>
      <w:r w:rsidRPr="00DB2EF7">
        <w:rPr>
          <w:rFonts w:asciiTheme="majorHAnsi" w:hAnsiTheme="majorHAnsi" w:cs="Helvetica"/>
          <w:b/>
          <w:color w:val="8C1A21"/>
          <w:sz w:val="20"/>
          <w:szCs w:val="20"/>
          <w:lang w:val="ca-ES" w:eastAsia="es-ES_tradnl"/>
        </w:rPr>
        <w:t>entrevistas</w:t>
      </w:r>
      <w:proofErr w:type="spellEnd"/>
      <w:r w:rsidRPr="00DB2EF7">
        <w:rPr>
          <w:rFonts w:asciiTheme="majorHAnsi" w:hAnsiTheme="majorHAnsi" w:cs="Helvetica"/>
          <w:b/>
          <w:color w:val="8C1A21"/>
          <w:sz w:val="20"/>
          <w:szCs w:val="20"/>
          <w:lang w:val="ca-ES" w:eastAsia="es-ES_tradnl"/>
        </w:rPr>
        <w:t>:</w:t>
      </w:r>
    </w:p>
    <w:p w:rsidR="00777478" w:rsidRPr="00AA04EE" w:rsidRDefault="005641EE" w:rsidP="0049431E">
      <w:pPr>
        <w:ind w:left="-900" w:right="-856"/>
        <w:rPr>
          <w:rFonts w:asciiTheme="majorHAnsi" w:hAnsiTheme="majorHAnsi" w:cs="Times New Roman"/>
          <w:iCs/>
          <w:sz w:val="16"/>
          <w:szCs w:val="18"/>
          <w:lang w:val="ca-ES"/>
        </w:rPr>
      </w:pPr>
      <w:r>
        <w:rPr>
          <w:noProof/>
        </w:rPr>
        <w:pict w14:anchorId="400974FB">
          <v:shapetype id="_x0000_t202" coordsize="21600,21600" o:spt="202" path="m,l,21600r21600,l21600,xe">
            <v:stroke joinstyle="miter"/>
            <v:path gradientshapeok="t" o:connecttype="rect"/>
          </v:shapetype>
          <v:shape id="Cuadro de texto 3" o:spid="_x0000_s1029" type="#_x0000_t202" style="position:absolute;left:0;text-align:left;margin-left:-65.15pt;margin-top:39.4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" filled="f" stroked="f" strokeweight=".5pt">
            <v:textbox>
              <w:txbxContent>
                <w:p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6E520D" w:rsidRPr="00DB2EF7">
        <w:rPr>
          <w:rFonts w:asciiTheme="majorHAnsi" w:hAnsiTheme="majorHAnsi" w:cs="LiberationSerif-Regular"/>
          <w:noProof/>
          <w:color w:val="000000"/>
          <w:sz w:val="20"/>
          <w:szCs w:val="20"/>
          <w:lang w:val="es-ES_tradnl" w:eastAsia="es-ES_tradnl"/>
        </w:rPr>
        <w:drawing>
          <wp:anchor distT="0" distB="0" distL="114300" distR="114300" simplePos="0" relativeHeight="251664384" behindDoc="0" locked="0" layoutInCell="1" allowOverlap="1">
            <wp:simplePos x="0" y="0"/>
            <wp:positionH relativeFrom="column">
              <wp:posOffset>5041900</wp:posOffset>
            </wp:positionH>
            <wp:positionV relativeFrom="paragraph">
              <wp:posOffset>106680</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2BABA687">
          <v:shape id="Text Box 12" o:spid="_x0000_s1028"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" filled="f" stroked="f">
            <v:textbox inset=",7.2pt,,7.2pt">
              <w:txbxContent>
                <w:p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DB2EF7">
        <w:rPr>
          <w:rFonts w:asciiTheme="majorHAnsi" w:hAnsiTheme="majorHAnsi"/>
          <w:sz w:val="20"/>
          <w:szCs w:val="20"/>
        </w:rPr>
        <w:t xml:space="preserve">Javier Gómez </w:t>
      </w:r>
      <w:r w:rsidR="00337D31" w:rsidRPr="00DB2EF7">
        <w:rPr>
          <w:rFonts w:asciiTheme="majorHAnsi" w:hAnsiTheme="majorHAnsi"/>
          <w:sz w:val="20"/>
          <w:szCs w:val="20"/>
        </w:rPr>
        <w:t>Valero - Comunicación</w:t>
      </w:r>
      <w:r w:rsidR="00FB42C9" w:rsidRPr="00DB2EF7">
        <w:rPr>
          <w:rFonts w:asciiTheme="majorHAnsi" w:hAnsiTheme="majorHAnsi"/>
          <w:sz w:val="20"/>
          <w:szCs w:val="20"/>
        </w:rPr>
        <w:br/>
      </w:r>
      <w:r w:rsidR="00A10BE3" w:rsidRPr="00DB2EF7">
        <w:rPr>
          <w:rFonts w:asciiTheme="majorHAnsi" w:hAnsiTheme="majorHAnsi"/>
          <w:sz w:val="20"/>
          <w:szCs w:val="20"/>
        </w:rPr>
        <w:t>T</w:t>
      </w:r>
      <w:r w:rsidR="008F6CFB" w:rsidRPr="00DB2EF7">
        <w:rPr>
          <w:rFonts w:asciiTheme="majorHAnsi" w:hAnsiTheme="majorHAnsi"/>
          <w:sz w:val="20"/>
          <w:szCs w:val="20"/>
        </w:rPr>
        <w:t>el</w:t>
      </w:r>
      <w:r w:rsidR="00A10BE3" w:rsidRPr="00DB2EF7">
        <w:rPr>
          <w:rFonts w:asciiTheme="majorHAnsi" w:hAnsiTheme="majorHAnsi"/>
          <w:sz w:val="20"/>
          <w:szCs w:val="20"/>
        </w:rPr>
        <w:t>.  </w:t>
      </w:r>
      <w:r w:rsidR="00CE208C" w:rsidRPr="00DB2EF7">
        <w:rPr>
          <w:rFonts w:asciiTheme="majorHAnsi" w:hAnsiTheme="majorHAnsi"/>
          <w:sz w:val="20"/>
          <w:szCs w:val="20"/>
        </w:rPr>
        <w:t>658 160 824</w:t>
      </w:r>
      <w:r w:rsidR="000061C7" w:rsidRPr="00DB2EF7">
        <w:rPr>
          <w:rFonts w:asciiTheme="majorHAnsi" w:hAnsiTheme="majorHAnsi"/>
          <w:sz w:val="20"/>
          <w:szCs w:val="20"/>
        </w:rPr>
        <w:t xml:space="preserve"> - </w:t>
      </w:r>
      <w:hyperlink r:id="rId15" w:history="1">
        <w:r w:rsidR="0035072A" w:rsidRPr="00DB2EF7">
          <w:rPr>
            <w:rStyle w:val="Hipervnculo"/>
            <w:rFonts w:asciiTheme="majorHAnsi" w:hAnsiTheme="majorHAnsi"/>
            <w:sz w:val="20"/>
            <w:szCs w:val="20"/>
          </w:rPr>
          <w:t>comunicacion@despertaferro-ediciones.com</w:t>
        </w:r>
      </w:hyperlink>
      <w:r>
        <w:rPr>
          <w:noProof/>
        </w:rPr>
        <w:pict w14:anchorId="5F595F3B">
          <v:rect id="_x0000_s1027"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r>
        <w:rPr>
          <w:noProof/>
        </w:rPr>
        <w:pict w14:anchorId="635D7B82">
          <v:rect id="Rectángulo 6" o:spid="_x0000_s1026"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41EE" w:rsidRDefault="005641EE" w:rsidP="008B076F">
      <w:pPr>
        <w:spacing w:after="0" w:line="240" w:lineRule="auto"/>
      </w:pPr>
      <w:r>
        <w:separator/>
      </w:r>
    </w:p>
  </w:endnote>
  <w:endnote w:type="continuationSeparator" w:id="0">
    <w:p w:rsidR="005641EE" w:rsidRDefault="005641EE"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iberationSerif-Regular">
    <w:altName w:val="MS Gothic"/>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41EE" w:rsidRDefault="005641EE" w:rsidP="008B076F">
      <w:pPr>
        <w:spacing w:after="0" w:line="240" w:lineRule="auto"/>
      </w:pPr>
      <w:r>
        <w:separator/>
      </w:r>
    </w:p>
  </w:footnote>
  <w:footnote w:type="continuationSeparator" w:id="0">
    <w:p w:rsidR="005641EE" w:rsidRDefault="005641EE"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17C198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53ED9B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25B84"/>
    <w:rsid w:val="000320CA"/>
    <w:rsid w:val="00042731"/>
    <w:rsid w:val="000523B2"/>
    <w:rsid w:val="00055C1D"/>
    <w:rsid w:val="0006161D"/>
    <w:rsid w:val="00063466"/>
    <w:rsid w:val="000649FD"/>
    <w:rsid w:val="00073DA9"/>
    <w:rsid w:val="00076659"/>
    <w:rsid w:val="0008033A"/>
    <w:rsid w:val="00083532"/>
    <w:rsid w:val="000851A9"/>
    <w:rsid w:val="00086624"/>
    <w:rsid w:val="00094488"/>
    <w:rsid w:val="00097ECF"/>
    <w:rsid w:val="000A286B"/>
    <w:rsid w:val="000B1E12"/>
    <w:rsid w:val="000D760A"/>
    <w:rsid w:val="000F341A"/>
    <w:rsid w:val="00103864"/>
    <w:rsid w:val="00110556"/>
    <w:rsid w:val="00111F0C"/>
    <w:rsid w:val="00121597"/>
    <w:rsid w:val="00123D19"/>
    <w:rsid w:val="00160997"/>
    <w:rsid w:val="001651A5"/>
    <w:rsid w:val="001733B5"/>
    <w:rsid w:val="001824EB"/>
    <w:rsid w:val="001A1A0E"/>
    <w:rsid w:val="001B481D"/>
    <w:rsid w:val="001B5ACD"/>
    <w:rsid w:val="001C1999"/>
    <w:rsid w:val="001C2B55"/>
    <w:rsid w:val="001C3E73"/>
    <w:rsid w:val="001D7C6F"/>
    <w:rsid w:val="001F078B"/>
    <w:rsid w:val="0020267C"/>
    <w:rsid w:val="0020732C"/>
    <w:rsid w:val="00207C04"/>
    <w:rsid w:val="00210C0E"/>
    <w:rsid w:val="00210C3D"/>
    <w:rsid w:val="00220B8F"/>
    <w:rsid w:val="00221E8C"/>
    <w:rsid w:val="00242E6E"/>
    <w:rsid w:val="00255D54"/>
    <w:rsid w:val="002721D2"/>
    <w:rsid w:val="002725E2"/>
    <w:rsid w:val="00272FEF"/>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A48B9"/>
    <w:rsid w:val="004B0C1D"/>
    <w:rsid w:val="004B155C"/>
    <w:rsid w:val="004E3C3D"/>
    <w:rsid w:val="004F088D"/>
    <w:rsid w:val="004F3F14"/>
    <w:rsid w:val="005049ED"/>
    <w:rsid w:val="005104EB"/>
    <w:rsid w:val="005107E7"/>
    <w:rsid w:val="00520B1F"/>
    <w:rsid w:val="00534EA9"/>
    <w:rsid w:val="005404B2"/>
    <w:rsid w:val="00553639"/>
    <w:rsid w:val="005549C3"/>
    <w:rsid w:val="00556737"/>
    <w:rsid w:val="005641EE"/>
    <w:rsid w:val="00564849"/>
    <w:rsid w:val="00576156"/>
    <w:rsid w:val="00586767"/>
    <w:rsid w:val="00597EF8"/>
    <w:rsid w:val="005B4E35"/>
    <w:rsid w:val="005C77FB"/>
    <w:rsid w:val="005E0DCB"/>
    <w:rsid w:val="005E4D44"/>
    <w:rsid w:val="005E5F29"/>
    <w:rsid w:val="005F41CC"/>
    <w:rsid w:val="005F431E"/>
    <w:rsid w:val="005F587E"/>
    <w:rsid w:val="006035F9"/>
    <w:rsid w:val="006075AF"/>
    <w:rsid w:val="00611736"/>
    <w:rsid w:val="00615C7E"/>
    <w:rsid w:val="00621BDE"/>
    <w:rsid w:val="0062305B"/>
    <w:rsid w:val="00631124"/>
    <w:rsid w:val="0065340D"/>
    <w:rsid w:val="00672C51"/>
    <w:rsid w:val="006818FC"/>
    <w:rsid w:val="00684E38"/>
    <w:rsid w:val="006852C4"/>
    <w:rsid w:val="006A6B49"/>
    <w:rsid w:val="006B0E3F"/>
    <w:rsid w:val="006B75E9"/>
    <w:rsid w:val="006C0123"/>
    <w:rsid w:val="006C21CF"/>
    <w:rsid w:val="006C2A17"/>
    <w:rsid w:val="006C2BA7"/>
    <w:rsid w:val="006D11DE"/>
    <w:rsid w:val="006D4CF1"/>
    <w:rsid w:val="006E520D"/>
    <w:rsid w:val="006E701B"/>
    <w:rsid w:val="006F1B65"/>
    <w:rsid w:val="006F1C0E"/>
    <w:rsid w:val="006F77B1"/>
    <w:rsid w:val="007116FD"/>
    <w:rsid w:val="007542AD"/>
    <w:rsid w:val="007576FD"/>
    <w:rsid w:val="00767BFB"/>
    <w:rsid w:val="00777478"/>
    <w:rsid w:val="00783399"/>
    <w:rsid w:val="007B34A9"/>
    <w:rsid w:val="007C23B7"/>
    <w:rsid w:val="007D0ACF"/>
    <w:rsid w:val="007D225D"/>
    <w:rsid w:val="007F5667"/>
    <w:rsid w:val="007F76E5"/>
    <w:rsid w:val="00804257"/>
    <w:rsid w:val="00807B9A"/>
    <w:rsid w:val="00810BD9"/>
    <w:rsid w:val="008134C9"/>
    <w:rsid w:val="0082255E"/>
    <w:rsid w:val="00832AFE"/>
    <w:rsid w:val="00832FCC"/>
    <w:rsid w:val="00850A94"/>
    <w:rsid w:val="008610AC"/>
    <w:rsid w:val="008665D9"/>
    <w:rsid w:val="00867EA0"/>
    <w:rsid w:val="008734D8"/>
    <w:rsid w:val="00875161"/>
    <w:rsid w:val="00876F68"/>
    <w:rsid w:val="00881FEA"/>
    <w:rsid w:val="00895D11"/>
    <w:rsid w:val="008B076F"/>
    <w:rsid w:val="008D75AC"/>
    <w:rsid w:val="008F0A6F"/>
    <w:rsid w:val="008F5C97"/>
    <w:rsid w:val="008F6CFB"/>
    <w:rsid w:val="0090002E"/>
    <w:rsid w:val="00913279"/>
    <w:rsid w:val="00936BFF"/>
    <w:rsid w:val="009634DD"/>
    <w:rsid w:val="009846CD"/>
    <w:rsid w:val="009852D6"/>
    <w:rsid w:val="00992AA5"/>
    <w:rsid w:val="0099468B"/>
    <w:rsid w:val="009947FA"/>
    <w:rsid w:val="009B69AA"/>
    <w:rsid w:val="009D7795"/>
    <w:rsid w:val="009E58AB"/>
    <w:rsid w:val="00A10BE3"/>
    <w:rsid w:val="00A1596F"/>
    <w:rsid w:val="00A1661F"/>
    <w:rsid w:val="00A22C0F"/>
    <w:rsid w:val="00A33011"/>
    <w:rsid w:val="00A370F4"/>
    <w:rsid w:val="00A44E56"/>
    <w:rsid w:val="00A508CC"/>
    <w:rsid w:val="00A513E6"/>
    <w:rsid w:val="00A66543"/>
    <w:rsid w:val="00A7219A"/>
    <w:rsid w:val="00A73829"/>
    <w:rsid w:val="00AA04EE"/>
    <w:rsid w:val="00AE7507"/>
    <w:rsid w:val="00B03ADF"/>
    <w:rsid w:val="00B048F0"/>
    <w:rsid w:val="00B2781A"/>
    <w:rsid w:val="00B32A52"/>
    <w:rsid w:val="00B33E53"/>
    <w:rsid w:val="00B46115"/>
    <w:rsid w:val="00B50376"/>
    <w:rsid w:val="00B531A0"/>
    <w:rsid w:val="00B53EE9"/>
    <w:rsid w:val="00B612ED"/>
    <w:rsid w:val="00B62264"/>
    <w:rsid w:val="00B655DC"/>
    <w:rsid w:val="00B67B5D"/>
    <w:rsid w:val="00B74B0B"/>
    <w:rsid w:val="00B943E9"/>
    <w:rsid w:val="00B95846"/>
    <w:rsid w:val="00BA39E1"/>
    <w:rsid w:val="00BB3619"/>
    <w:rsid w:val="00BB4359"/>
    <w:rsid w:val="00BB4A3A"/>
    <w:rsid w:val="00BC66CE"/>
    <w:rsid w:val="00BD68CA"/>
    <w:rsid w:val="00BF5F13"/>
    <w:rsid w:val="00C04FBE"/>
    <w:rsid w:val="00C17175"/>
    <w:rsid w:val="00C226E2"/>
    <w:rsid w:val="00C44F63"/>
    <w:rsid w:val="00C6017F"/>
    <w:rsid w:val="00C617B7"/>
    <w:rsid w:val="00C769FA"/>
    <w:rsid w:val="00C80DFB"/>
    <w:rsid w:val="00C8172D"/>
    <w:rsid w:val="00C9358C"/>
    <w:rsid w:val="00CB4DE3"/>
    <w:rsid w:val="00CD4113"/>
    <w:rsid w:val="00CE208C"/>
    <w:rsid w:val="00CF41CE"/>
    <w:rsid w:val="00CF7C18"/>
    <w:rsid w:val="00D16ED1"/>
    <w:rsid w:val="00D17632"/>
    <w:rsid w:val="00D20493"/>
    <w:rsid w:val="00D36390"/>
    <w:rsid w:val="00D467B2"/>
    <w:rsid w:val="00D60628"/>
    <w:rsid w:val="00D7153B"/>
    <w:rsid w:val="00D74696"/>
    <w:rsid w:val="00D809EE"/>
    <w:rsid w:val="00D8134F"/>
    <w:rsid w:val="00D85245"/>
    <w:rsid w:val="00D97F0A"/>
    <w:rsid w:val="00DA7D4F"/>
    <w:rsid w:val="00DB2EF7"/>
    <w:rsid w:val="00DB65A6"/>
    <w:rsid w:val="00DD42B4"/>
    <w:rsid w:val="00DE18C4"/>
    <w:rsid w:val="00DE7B3A"/>
    <w:rsid w:val="00DF78D6"/>
    <w:rsid w:val="00DF7AE1"/>
    <w:rsid w:val="00E014E6"/>
    <w:rsid w:val="00E0268A"/>
    <w:rsid w:val="00E06B65"/>
    <w:rsid w:val="00E12103"/>
    <w:rsid w:val="00E423F4"/>
    <w:rsid w:val="00E57C01"/>
    <w:rsid w:val="00E628A1"/>
    <w:rsid w:val="00E753EB"/>
    <w:rsid w:val="00E86BF5"/>
    <w:rsid w:val="00E916A8"/>
    <w:rsid w:val="00E9498C"/>
    <w:rsid w:val="00EB3B81"/>
    <w:rsid w:val="00EE04E2"/>
    <w:rsid w:val="00EF48A4"/>
    <w:rsid w:val="00EF56B0"/>
    <w:rsid w:val="00EF7B71"/>
    <w:rsid w:val="00F061CB"/>
    <w:rsid w:val="00F378A8"/>
    <w:rsid w:val="00F42647"/>
    <w:rsid w:val="00F47BF5"/>
    <w:rsid w:val="00F516D6"/>
    <w:rsid w:val="00F70AAF"/>
    <w:rsid w:val="00F7420F"/>
    <w:rsid w:val="00F770CC"/>
    <w:rsid w:val="00F778F4"/>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D38E6"/>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18692316">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92083">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924413778">
      <w:bodyDiv w:val="1"/>
      <w:marLeft w:val="0"/>
      <w:marRight w:val="0"/>
      <w:marTop w:val="0"/>
      <w:marBottom w:val="0"/>
      <w:divBdr>
        <w:top w:val="none" w:sz="0" w:space="0" w:color="auto"/>
        <w:left w:val="none" w:sz="0" w:space="0" w:color="auto"/>
        <w:bottom w:val="none" w:sz="0" w:space="0" w:color="auto"/>
        <w:right w:val="none" w:sz="0" w:space="0" w:color="auto"/>
      </w:divBdr>
    </w:div>
    <w:div w:id="1929844977">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soror-historia-mujeres-en-roma/"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D0F5E-15DC-F242-8D16-BCBA83DF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Pages>
  <Words>579</Words>
  <Characters>3188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34</cp:revision>
  <dcterms:created xsi:type="dcterms:W3CDTF">2019-05-21T05:00:00Z</dcterms:created>
  <dcterms:modified xsi:type="dcterms:W3CDTF">2021-09-22T14:45:00Z</dcterms:modified>
</cp:coreProperties>
</file>