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Default="00992AA5" w:rsidP="00496D4B">
      <w:pPr>
        <w:spacing w:after="120"/>
        <w:ind w:left="-900" w:right="-856"/>
        <w:contextualSpacing/>
        <w:jc w:val="center"/>
        <w:rPr>
          <w:rFonts w:asciiTheme="majorHAnsi" w:hAnsiTheme="majorHAnsi"/>
          <w:b/>
          <w:noProof/>
          <w:color w:val="8C1A21"/>
          <w:sz w:val="40"/>
          <w:szCs w:val="40"/>
        </w:rPr>
      </w:pPr>
      <w:r w:rsidRPr="00496D4B">
        <w:rPr>
          <w:rFonts w:asciiTheme="majorHAnsi" w:hAnsiTheme="majorHAnsi"/>
          <w:noProof/>
        </w:rPr>
        <w:drawing>
          <wp:anchor distT="0" distB="0" distL="114300" distR="114300" simplePos="0" relativeHeight="251674624" behindDoc="0" locked="0" layoutInCell="1" allowOverlap="1" wp14:anchorId="723E3A72">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155831">
        <w:rPr>
          <w:noProof/>
        </w:rPr>
        <w:pict w14:anchorId="1C4F1D2C">
          <v:rect id="Rectangle 2" o:spid="_x0000_s1030" style="position:absolute;left:0;text-align:left;margin-left:-58.7pt;margin-top:-57.85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" fillcolor="#ebebeb" stroked="f">
            <v:textbox>
              <w:txbxContent>
                <w:p w:rsidR="0049431E" w:rsidRDefault="0049431E" w:rsidP="00875161">
                  <w:pPr>
                    <w:jc w:val="center"/>
                  </w:pPr>
                </w:p>
                <w:p w:rsidR="00867EA0" w:rsidRDefault="00867EA0"/>
              </w:txbxContent>
            </v:textbox>
          </v:rect>
        </w:pict>
      </w:r>
      <w:r w:rsidR="00496D4B" w:rsidRPr="00496D4B">
        <w:rPr>
          <w:rFonts w:asciiTheme="majorHAnsi" w:hAnsiTheme="majorHAnsi"/>
          <w:b/>
          <w:noProof/>
          <w:color w:val="8C1A21"/>
          <w:sz w:val="40"/>
          <w:szCs w:val="40"/>
        </w:rPr>
        <w:t xml:space="preserve">Liderazgo militar en tiempos de la Reconquista </w:t>
      </w:r>
    </w:p>
    <w:p w:rsidR="00496D4B" w:rsidRPr="00496D4B" w:rsidRDefault="00496D4B" w:rsidP="00496D4B">
      <w:pPr>
        <w:spacing w:after="120"/>
        <w:ind w:left="-900" w:right="-856"/>
        <w:contextualSpacing/>
        <w:jc w:val="center"/>
        <w:rPr>
          <w:rFonts w:asciiTheme="majorHAnsi" w:hAnsiTheme="majorHAnsi"/>
          <w:b/>
          <w:noProof/>
          <w:color w:val="8C1A21"/>
          <w:sz w:val="40"/>
          <w:szCs w:val="40"/>
        </w:rPr>
      </w:pPr>
    </w:p>
    <w:p w:rsidR="00FF0F98" w:rsidRPr="00496D4B" w:rsidRDefault="00496D4B" w:rsidP="00496D4B">
      <w:pPr>
        <w:spacing w:before="1080"/>
        <w:ind w:left="-900" w:right="-907"/>
        <w:contextualSpacing/>
        <w:jc w:val="center"/>
        <w:rPr>
          <w:rFonts w:asciiTheme="majorHAnsi" w:hAnsiTheme="majorHAnsi"/>
          <w:b/>
          <w:sz w:val="23"/>
          <w:szCs w:val="23"/>
        </w:rPr>
      </w:pPr>
      <w:r w:rsidRPr="00496D4B">
        <w:rPr>
          <w:rFonts w:asciiTheme="majorHAnsi" w:hAnsiTheme="majorHAnsi"/>
          <w:b/>
          <w:sz w:val="24"/>
          <w:szCs w:val="24"/>
        </w:rPr>
        <w:t xml:space="preserve">Un selecto grupo de nueve expertos en el </w:t>
      </w:r>
      <w:r>
        <w:rPr>
          <w:rFonts w:asciiTheme="majorHAnsi" w:hAnsiTheme="majorHAnsi"/>
          <w:b/>
          <w:sz w:val="24"/>
          <w:szCs w:val="24"/>
        </w:rPr>
        <w:t>M</w:t>
      </w:r>
      <w:r w:rsidRPr="00496D4B">
        <w:rPr>
          <w:rFonts w:asciiTheme="majorHAnsi" w:hAnsiTheme="majorHAnsi"/>
          <w:b/>
          <w:sz w:val="24"/>
          <w:szCs w:val="24"/>
        </w:rPr>
        <w:t xml:space="preserve">edievo peninsular nos acerca, con rigor y de manera accesible, a la historia de algunos de los comandantes </w:t>
      </w:r>
      <w:r>
        <w:rPr>
          <w:rFonts w:asciiTheme="majorHAnsi" w:hAnsiTheme="majorHAnsi"/>
          <w:b/>
          <w:sz w:val="24"/>
          <w:szCs w:val="24"/>
        </w:rPr>
        <w:t xml:space="preserve">militares </w:t>
      </w:r>
      <w:r w:rsidRPr="00496D4B">
        <w:rPr>
          <w:rFonts w:asciiTheme="majorHAnsi" w:hAnsiTheme="majorHAnsi"/>
          <w:b/>
          <w:sz w:val="24"/>
          <w:szCs w:val="24"/>
        </w:rPr>
        <w:t>más destacados de los siglos XII-XIII</w:t>
      </w:r>
      <w:r>
        <w:rPr>
          <w:rFonts w:asciiTheme="majorHAnsi" w:hAnsiTheme="majorHAnsi"/>
          <w:b/>
          <w:sz w:val="24"/>
          <w:szCs w:val="24"/>
        </w:rPr>
        <w:t xml:space="preserve">, reyes o capitanes, hombres </w:t>
      </w:r>
      <w:r w:rsidR="005D0088">
        <w:rPr>
          <w:rFonts w:asciiTheme="majorHAnsi" w:hAnsiTheme="majorHAnsi"/>
          <w:b/>
          <w:sz w:val="24"/>
          <w:szCs w:val="24"/>
        </w:rPr>
        <w:t>e incluso una mujer,</w:t>
      </w:r>
      <w:r w:rsidRPr="00496D4B">
        <w:rPr>
          <w:rFonts w:asciiTheme="majorHAnsi" w:hAnsiTheme="majorHAnsi"/>
          <w:b/>
          <w:sz w:val="24"/>
          <w:szCs w:val="24"/>
        </w:rPr>
        <w:t xml:space="preserve"> a través de una decena de capítulos, apoyados por un nutrido </w:t>
      </w:r>
      <w:r w:rsidRPr="00496D4B">
        <w:rPr>
          <w:rFonts w:asciiTheme="majorHAnsi" w:hAnsiTheme="majorHAnsi"/>
          <w:b/>
          <w:i/>
          <w:iCs/>
          <w:sz w:val="24"/>
          <w:szCs w:val="24"/>
        </w:rPr>
        <w:t>corpus</w:t>
      </w:r>
      <w:r w:rsidRPr="00496D4B">
        <w:rPr>
          <w:rFonts w:asciiTheme="majorHAnsi" w:hAnsiTheme="majorHAnsi"/>
          <w:b/>
          <w:sz w:val="24"/>
          <w:szCs w:val="24"/>
        </w:rPr>
        <w:t xml:space="preserve"> de imágenes e ilustraciones que harán las delicias de los interesados en el periodo</w:t>
      </w:r>
      <w:r w:rsidR="00D10D53" w:rsidRPr="00496D4B">
        <w:rPr>
          <w:rFonts w:asciiTheme="majorHAnsi" w:hAnsiTheme="majorHAnsi"/>
          <w:b/>
          <w:sz w:val="23"/>
          <w:szCs w:val="23"/>
        </w:rPr>
        <w:t>.</w:t>
      </w:r>
      <w:r w:rsidR="00DE3785" w:rsidRPr="00496D4B">
        <w:rPr>
          <w:rFonts w:asciiTheme="majorHAnsi" w:hAnsiTheme="majorHAnsi"/>
          <w:b/>
          <w:sz w:val="23"/>
          <w:szCs w:val="23"/>
        </w:rPr>
        <w:t xml:space="preserve"> </w:t>
      </w:r>
    </w:p>
    <w:p w:rsidR="005F431E" w:rsidRPr="00FF0F98" w:rsidRDefault="00496D4B"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simplePos x="0" y="0"/>
            <wp:positionH relativeFrom="column">
              <wp:posOffset>-546100</wp:posOffset>
            </wp:positionH>
            <wp:positionV relativeFrom="paragraph">
              <wp:posOffset>190712</wp:posOffset>
            </wp:positionV>
            <wp:extent cx="1652270" cy="2329180"/>
            <wp:effectExtent l="12700" t="1270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2270" cy="23291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496D4B" w:rsidRPr="00F70C90" w:rsidRDefault="00496D4B" w:rsidP="00496D4B">
      <w:pPr>
        <w:ind w:left="-900" w:right="-856"/>
        <w:jc w:val="both"/>
      </w:pPr>
      <w:r>
        <w:rPr>
          <w:b/>
          <w:color w:val="000000"/>
        </w:rPr>
        <w:t>4</w:t>
      </w:r>
      <w:r w:rsidRPr="00F70C90">
        <w:rPr>
          <w:b/>
          <w:color w:val="000000"/>
          <w:lang w:val="ca-ES"/>
        </w:rPr>
        <w:t>-</w:t>
      </w:r>
      <w:r>
        <w:rPr>
          <w:b/>
          <w:color w:val="000000"/>
          <w:lang w:val="ca-ES"/>
        </w:rPr>
        <w:t>5</w:t>
      </w:r>
      <w:r w:rsidRPr="00F70C90">
        <w:rPr>
          <w:b/>
          <w:color w:val="000000"/>
          <w:lang w:val="ca-ES"/>
        </w:rPr>
        <w:t>-202</w:t>
      </w:r>
      <w:r>
        <w:rPr>
          <w:b/>
          <w:color w:val="000000"/>
          <w:lang w:val="ca-ES"/>
        </w:rPr>
        <w:t>2</w:t>
      </w:r>
      <w:r w:rsidRPr="00F70C90">
        <w:rPr>
          <w:lang w:val="ca-ES"/>
        </w:rPr>
        <w:t xml:space="preserve"> – </w:t>
      </w:r>
      <w:r w:rsidRPr="00F70C90">
        <w:t xml:space="preserve">La editorial </w:t>
      </w:r>
      <w:proofErr w:type="spellStart"/>
      <w:r w:rsidRPr="00F70C90">
        <w:t>Desperta</w:t>
      </w:r>
      <w:proofErr w:type="spellEnd"/>
      <w:r w:rsidRPr="00F70C90">
        <w:t xml:space="preserve"> Ferro Ediciones publica </w:t>
      </w:r>
      <w:proofErr w:type="gramStart"/>
      <w:r>
        <w:rPr>
          <w:b/>
          <w:i/>
        </w:rPr>
        <w:t>Comandantes</w:t>
      </w:r>
      <w:proofErr w:type="gramEnd"/>
      <w:r>
        <w:rPr>
          <w:b/>
          <w:i/>
        </w:rPr>
        <w:t xml:space="preserve"> medievales hispánicos siglos XII-XIII</w:t>
      </w:r>
      <w:r w:rsidRPr="00F70C90">
        <w:t xml:space="preserve">, una obra colectiva a cargo </w:t>
      </w:r>
      <w:r>
        <w:t>de</w:t>
      </w:r>
      <w:r w:rsidRPr="00F70C90">
        <w:t xml:space="preserve"> </w:t>
      </w:r>
      <w:r>
        <w:t>nueve</w:t>
      </w:r>
      <w:r w:rsidRPr="00F70C90">
        <w:t xml:space="preserve"> autoridades en la materia.</w:t>
      </w:r>
    </w:p>
    <w:p w:rsidR="00496D4B" w:rsidRDefault="00496D4B" w:rsidP="00496D4B">
      <w:pPr>
        <w:ind w:left="-907" w:right="-901"/>
        <w:jc w:val="both"/>
      </w:pPr>
      <w:r w:rsidRPr="006B6EFD">
        <w:t xml:space="preserve">¿Qué capacitaba a un comandante militar en el Medievo de la península ibérica? ¿Cómo era mandar en el campo de batalla? ¿Qué estilos de liderazgo se ejercían? ¿Influía su carácter en el devenir de guerras y batallas? En este quinto volumen de nuestra colección </w:t>
      </w:r>
      <w:r w:rsidRPr="00496D4B">
        <w:rPr>
          <w:i/>
          <w:iCs/>
        </w:rPr>
        <w:t>Cuadernos de Historia Militar</w:t>
      </w:r>
      <w:r w:rsidRPr="006B6EFD">
        <w:t>,</w:t>
      </w:r>
      <w:r>
        <w:t xml:space="preserve"> </w:t>
      </w:r>
      <w:r w:rsidRPr="00496D4B">
        <w:rPr>
          <w:i/>
          <w:iCs/>
        </w:rPr>
        <w:t>Comandantes medievales hispánicos</w:t>
      </w:r>
      <w:r w:rsidRPr="006B6EFD">
        <w:t xml:space="preserve">, responderemos a estas cuestiones de la mano de un florido elenco de investigadores en la faceta bélica del Medievo hispánico, a través de un recorrido diacrónico que nos asomará a las campañas y vivencias de diversos comandantes cristianos de los siglos XII y XIII, desde monarcas como Alfonso I el Batallador, Fernando III o Jaime I el Conquistador, a destacados capitanes como Geraldo </w:t>
      </w:r>
      <w:proofErr w:type="spellStart"/>
      <w:r w:rsidRPr="006B6EFD">
        <w:t>Sempavor</w:t>
      </w:r>
      <w:proofErr w:type="spellEnd"/>
      <w:r w:rsidRPr="006B6EFD">
        <w:t xml:space="preserve"> o </w:t>
      </w:r>
      <w:proofErr w:type="spellStart"/>
      <w:r w:rsidRPr="006B6EFD">
        <w:t>Pelay</w:t>
      </w:r>
      <w:proofErr w:type="spellEnd"/>
      <w:r w:rsidRPr="006B6EFD">
        <w:t xml:space="preserve"> Pérez Correa. Como es marca de esta colección, el texto vendrá acompañado de un nutrido material gráfico, en forma de ilustraciones, fotografías y cartografía. Su formación y su mentalidad, sus experiencias, los mecanismos que permitían a un individuo ponerse a la cabeza de una hueste y el ejercicio práctico del liderazgo, todo ello será desgranado en diversos capítulos, para ofrecer una visión sobre esos hombres (y mujeres, como Urraca I) cuya tarea fue conducir a otros a la victoria o la derrota, a la vida o a la muerte.</w:t>
      </w:r>
    </w:p>
    <w:p w:rsidR="00236591" w:rsidRPr="006B6EFD" w:rsidRDefault="00236591" w:rsidP="00236591">
      <w:pPr>
        <w:ind w:left="-907" w:right="-901"/>
        <w:jc w:val="both"/>
      </w:pPr>
      <w:bookmarkStart w:id="0" w:name="_GoBack"/>
      <w:r w:rsidRPr="00383143">
        <w:rPr>
          <w:i/>
          <w:iCs/>
        </w:rPr>
        <w:t>Cuadernos de Historia Militar</w:t>
      </w:r>
      <w:r>
        <w:t xml:space="preserve"> </w:t>
      </w:r>
      <w:bookmarkEnd w:id="0"/>
      <w:r>
        <w:t xml:space="preserve">es una colección de </w:t>
      </w:r>
      <w:proofErr w:type="spellStart"/>
      <w:r>
        <w:t>Desperta</w:t>
      </w:r>
      <w:proofErr w:type="spellEnd"/>
      <w:r>
        <w:t xml:space="preserve"> Ferro Ediciones que pretende abordar, desde una visión renovada, temas y momentos clave a través del prisma que proporcionan los nuevos enfoques en torno a la historia militar que vienen desarrollándose en las últimas décadas.</w:t>
      </w:r>
    </w:p>
    <w:p w:rsidR="00496D4B" w:rsidRPr="002556FB" w:rsidRDefault="00496D4B" w:rsidP="00496D4B">
      <w:pPr>
        <w:ind w:left="-902" w:right="-902"/>
        <w:jc w:val="both"/>
        <w:rPr>
          <w:sz w:val="20"/>
        </w:rPr>
      </w:pPr>
    </w:p>
    <w:p w:rsidR="00496D4B" w:rsidRPr="00496D4B" w:rsidRDefault="00496D4B" w:rsidP="00496D4B">
      <w:pPr>
        <w:spacing w:after="0"/>
        <w:ind w:left="-902" w:right="-902"/>
        <w:jc w:val="both"/>
        <w:rPr>
          <w:rFonts w:asciiTheme="majorHAnsi" w:hAnsiTheme="majorHAnsi" w:cs="Helvetica"/>
          <w:spacing w:val="-4"/>
          <w:lang w:eastAsia="es-ES_tradnl"/>
        </w:rPr>
      </w:pPr>
      <w:r w:rsidRPr="00496D4B">
        <w:rPr>
          <w:rFonts w:asciiTheme="majorHAnsi" w:hAnsiTheme="majorHAnsi" w:cs="Helvetica"/>
          <w:spacing w:val="-4"/>
          <w:lang w:eastAsia="es-ES_tradnl"/>
        </w:rPr>
        <w:t xml:space="preserve">Disponible desde el miércoles 4 de mayo. </w:t>
      </w:r>
      <w:r w:rsidRPr="00496D4B">
        <w:rPr>
          <w:rFonts w:asciiTheme="majorHAnsi" w:hAnsiTheme="majorHAnsi"/>
        </w:rPr>
        <w:t xml:space="preserve">Pincha en este </w:t>
      </w:r>
      <w:hyperlink r:id="rId10" w:history="1">
        <w:r w:rsidRPr="00496D4B">
          <w:rPr>
            <w:rStyle w:val="Hipervnculo"/>
            <w:rFonts w:asciiTheme="majorHAnsi" w:hAnsiTheme="majorHAnsi"/>
          </w:rPr>
          <w:t>enlace</w:t>
        </w:r>
      </w:hyperlink>
      <w:r w:rsidRPr="00496D4B">
        <w:rPr>
          <w:rFonts w:asciiTheme="majorHAnsi" w:hAnsiTheme="majorHAnsi"/>
        </w:rPr>
        <w:t xml:space="preserve"> para obtener más información sobre la obra y </w:t>
      </w:r>
      <w:hyperlink r:id="rId11" w:anchor="catalogo-de-publicaciones" w:history="1">
        <w:r w:rsidRPr="00496D4B">
          <w:rPr>
            <w:rStyle w:val="Hipervnculo"/>
            <w:rFonts w:asciiTheme="majorHAnsi" w:hAnsiTheme="majorHAnsi"/>
          </w:rPr>
          <w:t>aquí</w:t>
        </w:r>
      </w:hyperlink>
      <w:r w:rsidRPr="00496D4B">
        <w:rPr>
          <w:rFonts w:asciiTheme="majorHAnsi" w:hAnsiTheme="majorHAnsi"/>
        </w:rPr>
        <w:t xml:space="preserve"> para consultar nuestro Catálogo de publicaciones.</w:t>
      </w:r>
    </w:p>
    <w:p w:rsidR="00496D4B" w:rsidRPr="00496D4B" w:rsidRDefault="00496D4B" w:rsidP="0049431E">
      <w:pPr>
        <w:ind w:left="-900" w:right="-856"/>
        <w:rPr>
          <w:rFonts w:asciiTheme="majorHAnsi" w:hAnsiTheme="majorHAnsi" w:cs="Helvetica"/>
          <w:b/>
          <w:color w:val="8C1A21"/>
          <w:sz w:val="20"/>
          <w:szCs w:val="20"/>
          <w:lang w:val="ca-ES" w:eastAsia="es-ES_tradnl"/>
        </w:rPr>
      </w:pPr>
    </w:p>
    <w:p w:rsidR="0049431E" w:rsidRPr="00496D4B" w:rsidRDefault="000061C7" w:rsidP="0049431E">
      <w:pPr>
        <w:ind w:left="-900" w:right="-856"/>
        <w:rPr>
          <w:rFonts w:asciiTheme="majorHAnsi" w:hAnsiTheme="majorHAnsi" w:cs="Helvetica"/>
          <w:b/>
          <w:color w:val="8C1A21"/>
          <w:sz w:val="20"/>
          <w:szCs w:val="20"/>
          <w:lang w:val="ca-ES" w:eastAsia="es-ES_tradnl"/>
        </w:rPr>
      </w:pPr>
      <w:r w:rsidRPr="00496D4B">
        <w:rPr>
          <w:rFonts w:asciiTheme="majorHAnsi" w:hAnsiTheme="majorHAnsi" w:cs="Helvetica"/>
          <w:b/>
          <w:color w:val="8C1A21"/>
          <w:sz w:val="20"/>
          <w:szCs w:val="20"/>
          <w:lang w:val="ca-ES" w:eastAsia="es-ES_tradnl"/>
        </w:rPr>
        <w:t xml:space="preserve">Contacto y </w:t>
      </w:r>
      <w:proofErr w:type="spellStart"/>
      <w:r w:rsidRPr="00496D4B">
        <w:rPr>
          <w:rFonts w:asciiTheme="majorHAnsi" w:hAnsiTheme="majorHAnsi" w:cs="Helvetica"/>
          <w:b/>
          <w:color w:val="8C1A21"/>
          <w:sz w:val="20"/>
          <w:szCs w:val="20"/>
          <w:lang w:val="ca-ES" w:eastAsia="es-ES_tradnl"/>
        </w:rPr>
        <w:t>entrevistas</w:t>
      </w:r>
      <w:proofErr w:type="spellEnd"/>
      <w:r w:rsidRPr="00496D4B">
        <w:rPr>
          <w:rFonts w:asciiTheme="majorHAnsi" w:hAnsiTheme="majorHAnsi" w:cs="Helvetica"/>
          <w:b/>
          <w:color w:val="8C1A21"/>
          <w:sz w:val="20"/>
          <w:szCs w:val="20"/>
          <w:lang w:val="ca-ES" w:eastAsia="es-ES_tradnl"/>
        </w:rPr>
        <w:t>:</w:t>
      </w:r>
    </w:p>
    <w:p w:rsidR="00777478" w:rsidRPr="00AA04EE" w:rsidRDefault="00155831" w:rsidP="0049431E">
      <w:pPr>
        <w:ind w:left="-900" w:right="-856"/>
        <w:rPr>
          <w:rFonts w:asciiTheme="majorHAnsi" w:hAnsiTheme="majorHAnsi" w:cs="Times New Roman"/>
          <w:iCs/>
          <w:sz w:val="16"/>
          <w:szCs w:val="18"/>
          <w:lang w:val="ca-ES"/>
        </w:rPr>
      </w:pPr>
      <w:r>
        <w:rPr>
          <w:noProof/>
        </w:rPr>
        <w:pict w14:anchorId="33E33B17">
          <v:shapetype id="_x0000_t202" coordsize="21600,21600" o:spt="202" path="m,l,21600r21600,l21600,xe">
            <v:stroke joinstyle="miter"/>
            <v:path gradientshapeok="t" o:connecttype="rect"/>
          </v:shapetype>
          <v:shape id="Cuadro de texto 3" o:spid="_x0000_s1029" type="#_x0000_t202" style="position:absolute;left:0;text-align:left;margin-left:-66.45pt;margin-top:107.6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" filled="f" stroked="f" strokeweight=".5p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236591" w:rsidRPr="00496D4B">
        <w:rPr>
          <w:rFonts w:asciiTheme="majorHAnsi" w:hAnsiTheme="majorHAnsi" w:cs="LiberationSerif-Regular"/>
          <w:noProof/>
          <w:color w:val="000000"/>
          <w:sz w:val="20"/>
          <w:szCs w:val="20"/>
          <w:lang w:val="es-ES_tradnl" w:eastAsia="es-ES_tradnl"/>
        </w:rPr>
        <w:drawing>
          <wp:anchor distT="0" distB="0" distL="114300" distR="114300" simplePos="0" relativeHeight="251664384" behindDoc="0" locked="0" layoutInCell="1" allowOverlap="1">
            <wp:simplePos x="0" y="0"/>
            <wp:positionH relativeFrom="column">
              <wp:posOffset>5007610</wp:posOffset>
            </wp:positionH>
            <wp:positionV relativeFrom="paragraph">
              <wp:posOffset>1082887</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6BD29EB8">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496D4B">
        <w:rPr>
          <w:rFonts w:asciiTheme="majorHAnsi" w:hAnsiTheme="majorHAnsi"/>
          <w:sz w:val="20"/>
          <w:szCs w:val="20"/>
        </w:rPr>
        <w:t xml:space="preserve">Javier Gómez </w:t>
      </w:r>
      <w:r w:rsidR="00337D31" w:rsidRPr="00496D4B">
        <w:rPr>
          <w:rFonts w:asciiTheme="majorHAnsi" w:hAnsiTheme="majorHAnsi"/>
          <w:sz w:val="20"/>
          <w:szCs w:val="20"/>
        </w:rPr>
        <w:t>Valero - Comunicación</w:t>
      </w:r>
      <w:r w:rsidR="00FB42C9" w:rsidRPr="00496D4B">
        <w:rPr>
          <w:rFonts w:asciiTheme="majorHAnsi" w:hAnsiTheme="majorHAnsi"/>
          <w:sz w:val="20"/>
          <w:szCs w:val="20"/>
        </w:rPr>
        <w:br/>
      </w:r>
      <w:r w:rsidR="00A10BE3" w:rsidRPr="00496D4B">
        <w:rPr>
          <w:rFonts w:asciiTheme="majorHAnsi" w:hAnsiTheme="majorHAnsi"/>
          <w:sz w:val="20"/>
          <w:szCs w:val="20"/>
        </w:rPr>
        <w:t>T</w:t>
      </w:r>
      <w:r w:rsidR="008F6CFB" w:rsidRPr="00496D4B">
        <w:rPr>
          <w:rFonts w:asciiTheme="majorHAnsi" w:hAnsiTheme="majorHAnsi"/>
          <w:sz w:val="20"/>
          <w:szCs w:val="20"/>
        </w:rPr>
        <w:t>el</w:t>
      </w:r>
      <w:r w:rsidR="00A10BE3" w:rsidRPr="00496D4B">
        <w:rPr>
          <w:rFonts w:asciiTheme="majorHAnsi" w:hAnsiTheme="majorHAnsi"/>
          <w:sz w:val="20"/>
          <w:szCs w:val="20"/>
        </w:rPr>
        <w:t>.  </w:t>
      </w:r>
      <w:r w:rsidR="00CE208C" w:rsidRPr="00496D4B">
        <w:rPr>
          <w:rFonts w:asciiTheme="majorHAnsi" w:hAnsiTheme="majorHAnsi"/>
          <w:sz w:val="20"/>
          <w:szCs w:val="20"/>
        </w:rPr>
        <w:t>658 160 824</w:t>
      </w:r>
      <w:r w:rsidR="000061C7" w:rsidRPr="00496D4B">
        <w:rPr>
          <w:rFonts w:asciiTheme="majorHAnsi" w:hAnsiTheme="majorHAnsi"/>
          <w:sz w:val="20"/>
          <w:szCs w:val="20"/>
        </w:rPr>
        <w:t xml:space="preserve"> - </w:t>
      </w:r>
      <w:hyperlink r:id="rId14" w:history="1">
        <w:r w:rsidR="0035072A" w:rsidRPr="00496D4B">
          <w:rPr>
            <w:rStyle w:val="Hipervnculo"/>
            <w:rFonts w:asciiTheme="majorHAnsi" w:hAnsiTheme="majorHAnsi"/>
            <w:sz w:val="20"/>
            <w:szCs w:val="20"/>
          </w:rPr>
          <w:t>comunicacion@despertaferro-ediciones.com</w:t>
        </w:r>
      </w:hyperlink>
      <w:r>
        <w:rPr>
          <w:noProof/>
        </w:rPr>
        <w:pict w14:anchorId="512B0457">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Pr>
          <w:noProof/>
        </w:rPr>
        <w:pict w14:anchorId="6D471CD8">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5831" w:rsidRDefault="00155831" w:rsidP="008B076F">
      <w:pPr>
        <w:spacing w:after="0" w:line="240" w:lineRule="auto"/>
      </w:pPr>
      <w:r>
        <w:separator/>
      </w:r>
    </w:p>
  </w:endnote>
  <w:endnote w:type="continuationSeparator" w:id="0">
    <w:p w:rsidR="00155831" w:rsidRDefault="00155831"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notTrueType/>
    <w:pitch w:val="variable"/>
    <w:sig w:usb0="00000001" w:usb1="00000000" w:usb2="0100040E"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notTrueType/>
    <w:pitch w:val="variable"/>
    <w:sig w:usb0="E00002FF" w:usb1="5000785B" w:usb2="00000000" w:usb3="00000000" w:csb0="0000019F" w:csb1="00000000"/>
  </w:font>
  <w:font w:name="LiberationSerif-Regular">
    <w:altName w:val="MS Gothic"/>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5831" w:rsidRDefault="00155831" w:rsidP="008B076F">
      <w:pPr>
        <w:spacing w:after="0" w:line="240" w:lineRule="auto"/>
      </w:pPr>
      <w:r>
        <w:separator/>
      </w:r>
    </w:p>
  </w:footnote>
  <w:footnote w:type="continuationSeparator" w:id="0">
    <w:p w:rsidR="00155831" w:rsidRDefault="00155831"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A9254E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F4E8A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523B2"/>
    <w:rsid w:val="00055C1D"/>
    <w:rsid w:val="0006161D"/>
    <w:rsid w:val="00063466"/>
    <w:rsid w:val="000649FD"/>
    <w:rsid w:val="00073DA9"/>
    <w:rsid w:val="00076659"/>
    <w:rsid w:val="0008033A"/>
    <w:rsid w:val="00083532"/>
    <w:rsid w:val="000851A9"/>
    <w:rsid w:val="00086624"/>
    <w:rsid w:val="00094488"/>
    <w:rsid w:val="00097ECF"/>
    <w:rsid w:val="000A286B"/>
    <w:rsid w:val="000B1E12"/>
    <w:rsid w:val="000D760A"/>
    <w:rsid w:val="000F341A"/>
    <w:rsid w:val="00103864"/>
    <w:rsid w:val="00110556"/>
    <w:rsid w:val="00111F0C"/>
    <w:rsid w:val="00121597"/>
    <w:rsid w:val="00155831"/>
    <w:rsid w:val="00160997"/>
    <w:rsid w:val="001651A5"/>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36591"/>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83143"/>
    <w:rsid w:val="003913FA"/>
    <w:rsid w:val="003A48EF"/>
    <w:rsid w:val="003B148E"/>
    <w:rsid w:val="003B5B13"/>
    <w:rsid w:val="003B5FAB"/>
    <w:rsid w:val="003C5174"/>
    <w:rsid w:val="003F3D2F"/>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96D4B"/>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5723"/>
    <w:rsid w:val="00576156"/>
    <w:rsid w:val="00586767"/>
    <w:rsid w:val="00597EF8"/>
    <w:rsid w:val="005B4E35"/>
    <w:rsid w:val="005C77FB"/>
    <w:rsid w:val="005D0088"/>
    <w:rsid w:val="005E0DCB"/>
    <w:rsid w:val="005E4D44"/>
    <w:rsid w:val="005E5F29"/>
    <w:rsid w:val="005F41CC"/>
    <w:rsid w:val="005F431E"/>
    <w:rsid w:val="005F587E"/>
    <w:rsid w:val="006035F9"/>
    <w:rsid w:val="00611736"/>
    <w:rsid w:val="00615C7E"/>
    <w:rsid w:val="00621BDE"/>
    <w:rsid w:val="0062305B"/>
    <w:rsid w:val="00631124"/>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116FD"/>
    <w:rsid w:val="007542AD"/>
    <w:rsid w:val="007576FD"/>
    <w:rsid w:val="00767BFB"/>
    <w:rsid w:val="00777478"/>
    <w:rsid w:val="00783399"/>
    <w:rsid w:val="007B34A9"/>
    <w:rsid w:val="007C23B7"/>
    <w:rsid w:val="007D0ACF"/>
    <w:rsid w:val="007D225D"/>
    <w:rsid w:val="007F5667"/>
    <w:rsid w:val="007F76E5"/>
    <w:rsid w:val="0080145D"/>
    <w:rsid w:val="00804257"/>
    <w:rsid w:val="00807B9A"/>
    <w:rsid w:val="00810BD9"/>
    <w:rsid w:val="0082255E"/>
    <w:rsid w:val="00832AFE"/>
    <w:rsid w:val="00832FCC"/>
    <w:rsid w:val="00850A94"/>
    <w:rsid w:val="008665D9"/>
    <w:rsid w:val="00867EA0"/>
    <w:rsid w:val="008734D8"/>
    <w:rsid w:val="00875161"/>
    <w:rsid w:val="00876F68"/>
    <w:rsid w:val="00881FEA"/>
    <w:rsid w:val="00895D11"/>
    <w:rsid w:val="008B076F"/>
    <w:rsid w:val="008D75AC"/>
    <w:rsid w:val="008E28C0"/>
    <w:rsid w:val="008F5C97"/>
    <w:rsid w:val="008F6CFB"/>
    <w:rsid w:val="0090002E"/>
    <w:rsid w:val="00913279"/>
    <w:rsid w:val="00936BFF"/>
    <w:rsid w:val="009634DD"/>
    <w:rsid w:val="009852D6"/>
    <w:rsid w:val="00992AA5"/>
    <w:rsid w:val="0099468B"/>
    <w:rsid w:val="009947FA"/>
    <w:rsid w:val="009B69AA"/>
    <w:rsid w:val="009D7795"/>
    <w:rsid w:val="00A10BE3"/>
    <w:rsid w:val="00A1596F"/>
    <w:rsid w:val="00A1661F"/>
    <w:rsid w:val="00A33011"/>
    <w:rsid w:val="00A44E56"/>
    <w:rsid w:val="00A508CC"/>
    <w:rsid w:val="00A513E6"/>
    <w:rsid w:val="00A66543"/>
    <w:rsid w:val="00A7219A"/>
    <w:rsid w:val="00A73829"/>
    <w:rsid w:val="00AA04EE"/>
    <w:rsid w:val="00AE335C"/>
    <w:rsid w:val="00AE7507"/>
    <w:rsid w:val="00B03ADF"/>
    <w:rsid w:val="00B048F0"/>
    <w:rsid w:val="00B22304"/>
    <w:rsid w:val="00B2781A"/>
    <w:rsid w:val="00B33E53"/>
    <w:rsid w:val="00B46115"/>
    <w:rsid w:val="00B50376"/>
    <w:rsid w:val="00B531A0"/>
    <w:rsid w:val="00B53EE9"/>
    <w:rsid w:val="00B612ED"/>
    <w:rsid w:val="00B62264"/>
    <w:rsid w:val="00B655DC"/>
    <w:rsid w:val="00B67B5D"/>
    <w:rsid w:val="00B943E9"/>
    <w:rsid w:val="00B95846"/>
    <w:rsid w:val="00BA39E1"/>
    <w:rsid w:val="00BB3619"/>
    <w:rsid w:val="00BB4359"/>
    <w:rsid w:val="00BB4A3A"/>
    <w:rsid w:val="00BC66CE"/>
    <w:rsid w:val="00BD68CA"/>
    <w:rsid w:val="00BF5F13"/>
    <w:rsid w:val="00C04FBE"/>
    <w:rsid w:val="00C17175"/>
    <w:rsid w:val="00C17BDD"/>
    <w:rsid w:val="00C226E2"/>
    <w:rsid w:val="00C44F63"/>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3785"/>
    <w:rsid w:val="00DE7B3A"/>
    <w:rsid w:val="00DF7AE1"/>
    <w:rsid w:val="00E014E6"/>
    <w:rsid w:val="00E0268A"/>
    <w:rsid w:val="00E06B65"/>
    <w:rsid w:val="00E12103"/>
    <w:rsid w:val="00E133F7"/>
    <w:rsid w:val="00E423F4"/>
    <w:rsid w:val="00E57C01"/>
    <w:rsid w:val="00E628A1"/>
    <w:rsid w:val="00E753EB"/>
    <w:rsid w:val="00E916A8"/>
    <w:rsid w:val="00E9498C"/>
    <w:rsid w:val="00E952A3"/>
    <w:rsid w:val="00EB3B81"/>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descarg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spertaferro-ediciones.com/revistas/numero/comandantes-medievales-cuadernos-historia-militar-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municacion@despertaferro-edicion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F720C-F8C7-D241-B729-99DAFF12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422</Words>
  <Characters>2325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30</cp:revision>
  <dcterms:created xsi:type="dcterms:W3CDTF">2019-05-21T05:00:00Z</dcterms:created>
  <dcterms:modified xsi:type="dcterms:W3CDTF">2022-05-02T08:03:00Z</dcterms:modified>
</cp:coreProperties>
</file>