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3FCD54FB"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246BF7">
        <w:rPr>
          <w:rFonts w:asciiTheme="majorHAnsi" w:hAnsiTheme="majorHAnsi"/>
          <w:b/>
          <w:color w:val="8C1A21"/>
          <w:sz w:val="36"/>
          <w:szCs w:val="36"/>
        </w:rPr>
        <w:t>Las Navas de Tolosa</w:t>
      </w:r>
      <w:r w:rsidR="0003068F">
        <w:rPr>
          <w:rFonts w:asciiTheme="majorHAnsi" w:hAnsiTheme="majorHAnsi"/>
          <w:b/>
          <w:color w:val="8C1A21"/>
          <w:sz w:val="36"/>
          <w:szCs w:val="36"/>
        </w:rPr>
        <w:t>, punto de inflexión de la Reconquista</w:t>
      </w:r>
    </w:p>
    <w:p w14:paraId="54678C04" w14:textId="4F2337E6" w:rsidR="005F431E" w:rsidRPr="00556E96" w:rsidRDefault="00556E96" w:rsidP="00556E96">
      <w:pPr>
        <w:autoSpaceDE w:val="0"/>
        <w:autoSpaceDN w:val="0"/>
        <w:adjustRightInd w:val="0"/>
        <w:spacing w:after="0" w:line="240" w:lineRule="auto"/>
        <w:ind w:left="-1276" w:right="-852"/>
        <w:jc w:val="both"/>
        <w:rPr>
          <w:rFonts w:ascii="Cambria-Bold" w:hAnsi="Cambria-Bold" w:cs="Cambria-Bold"/>
          <w:b/>
          <w:bCs/>
          <w:sz w:val="26"/>
          <w:szCs w:val="26"/>
        </w:rPr>
      </w:pPr>
      <w:r>
        <w:rPr>
          <w:rFonts w:ascii="Cambria-Bold" w:hAnsi="Cambria-Bold" w:cs="Cambria-Bold"/>
          <w:b/>
          <w:bCs/>
          <w:sz w:val="26"/>
          <w:szCs w:val="26"/>
        </w:rPr>
        <w:t>El 16 de julio de 1212 cambió el curso de la historia de España. En el campo de batalla de</w:t>
      </w:r>
      <w:r>
        <w:rPr>
          <w:rFonts w:ascii="Cambria-Bold" w:hAnsi="Cambria-Bold" w:cs="Cambria-Bold"/>
          <w:b/>
          <w:bCs/>
          <w:sz w:val="26"/>
          <w:szCs w:val="26"/>
        </w:rPr>
        <w:t xml:space="preserve"> </w:t>
      </w:r>
      <w:r>
        <w:rPr>
          <w:rFonts w:ascii="Cambria-Bold" w:hAnsi="Cambria-Bold" w:cs="Cambria-Bold"/>
          <w:b/>
          <w:bCs/>
          <w:sz w:val="26"/>
          <w:szCs w:val="26"/>
        </w:rPr>
        <w:t>las Navas de Tolosa no solo se enfrentaron dos ejércitos, también dos formas antitéticas</w:t>
      </w:r>
      <w:r>
        <w:rPr>
          <w:rFonts w:ascii="Cambria-Bold" w:hAnsi="Cambria-Bold" w:cs="Cambria-Bold"/>
          <w:b/>
          <w:bCs/>
          <w:sz w:val="26"/>
          <w:szCs w:val="26"/>
        </w:rPr>
        <w:t xml:space="preserve"> </w:t>
      </w:r>
      <w:r>
        <w:rPr>
          <w:rFonts w:ascii="Cambria-Bold" w:hAnsi="Cambria-Bold" w:cs="Cambria-Bold"/>
          <w:b/>
          <w:bCs/>
          <w:sz w:val="26"/>
          <w:szCs w:val="26"/>
        </w:rPr>
        <w:t xml:space="preserve">de entender el mundo, un formidable choque de civilizaciones, de ideales de </w:t>
      </w:r>
      <w:r w:rsidRPr="00556E96">
        <w:rPr>
          <w:rFonts w:ascii="Cambria-Bold" w:hAnsi="Cambria-Bold" w:cs="Cambria-Bold"/>
          <w:b/>
          <w:bCs/>
          <w:i/>
          <w:iCs/>
          <w:sz w:val="26"/>
          <w:szCs w:val="26"/>
        </w:rPr>
        <w:t>yihad</w:t>
      </w:r>
      <w:r>
        <w:rPr>
          <w:rFonts w:ascii="Cambria-Bold" w:hAnsi="Cambria-Bold" w:cs="Cambria-Bold"/>
          <w:b/>
          <w:bCs/>
          <w:sz w:val="26"/>
          <w:szCs w:val="26"/>
        </w:rPr>
        <w:t xml:space="preserve"> </w:t>
      </w:r>
      <w:r>
        <w:rPr>
          <w:rFonts w:ascii="Cambria-Bold" w:hAnsi="Cambria-Bold" w:cs="Cambria-Bold"/>
          <w:b/>
          <w:bCs/>
          <w:sz w:val="26"/>
          <w:szCs w:val="26"/>
        </w:rPr>
        <w:t>y cruzada, que allanará el camino a la expansión cristiana sobre el sur peninsular.</w:t>
      </w:r>
      <w:r>
        <w:rPr>
          <w:rFonts w:ascii="Cambria-Bold" w:hAnsi="Cambria-Bold" w:cs="Cambria-Bold"/>
          <w:b/>
          <w:bCs/>
          <w:sz w:val="26"/>
          <w:szCs w:val="26"/>
        </w:rPr>
        <w:t xml:space="preserve"> </w:t>
      </w:r>
      <w:r>
        <w:rPr>
          <w:rFonts w:ascii="Cambria-Bold" w:hAnsi="Cambria-Bold" w:cs="Cambria-Bold"/>
          <w:b/>
          <w:bCs/>
          <w:sz w:val="26"/>
          <w:szCs w:val="26"/>
        </w:rPr>
        <w:t>Francisco García Fitz, el mayor experto en la batalla de las Navas de Tolosa, nos</w:t>
      </w:r>
      <w:r>
        <w:rPr>
          <w:rFonts w:ascii="Cambria-Bold" w:hAnsi="Cambria-Bold" w:cs="Cambria-Bold"/>
          <w:b/>
          <w:bCs/>
          <w:sz w:val="26"/>
          <w:szCs w:val="26"/>
        </w:rPr>
        <w:t xml:space="preserve"> </w:t>
      </w:r>
      <w:r>
        <w:rPr>
          <w:rFonts w:ascii="Cambria-Bold" w:hAnsi="Cambria-Bold" w:cs="Cambria-Bold"/>
          <w:b/>
          <w:bCs/>
          <w:sz w:val="26"/>
          <w:szCs w:val="26"/>
        </w:rPr>
        <w:t>presenta un auténtico ejercicio de historia total que examina la política, la sociedad, las</w:t>
      </w:r>
      <w:r>
        <w:rPr>
          <w:rFonts w:ascii="Cambria-Bold" w:hAnsi="Cambria-Bold" w:cs="Cambria-Bold"/>
          <w:b/>
          <w:bCs/>
          <w:sz w:val="26"/>
          <w:szCs w:val="26"/>
        </w:rPr>
        <w:t xml:space="preserve"> </w:t>
      </w:r>
      <w:r>
        <w:rPr>
          <w:rFonts w:ascii="Cambria-Bold" w:hAnsi="Cambria-Bold" w:cs="Cambria-Bold"/>
          <w:b/>
          <w:bCs/>
          <w:sz w:val="26"/>
          <w:szCs w:val="26"/>
        </w:rPr>
        <w:t>mentalidades y las formas de hacer la guerra de este momento clave de nuestro Medievo.</w:t>
      </w:r>
    </w:p>
    <w:p w14:paraId="30676E28" w14:textId="0BEF6223" w:rsidR="00556E96" w:rsidRDefault="00556E96" w:rsidP="00706F87">
      <w:pPr>
        <w:ind w:left="-902" w:right="-856"/>
        <w:contextualSpacing/>
        <w:jc w:val="both"/>
        <w:rPr>
          <w:rFonts w:asciiTheme="majorHAnsi" w:hAnsiTheme="majorHAnsi"/>
          <w:sz w:val="21"/>
          <w:szCs w:val="21"/>
          <w:lang w:val="ca-ES"/>
        </w:rPr>
      </w:pPr>
      <w:r w:rsidRPr="00DB2EF7">
        <w:rPr>
          <w:rFonts w:asciiTheme="majorHAnsi" w:hAnsiTheme="majorHAnsi"/>
          <w:b/>
          <w:noProof/>
          <w:sz w:val="20"/>
          <w:szCs w:val="20"/>
          <w:lang w:val="es-ES_tradnl" w:eastAsia="es-ES_tradnl"/>
        </w:rPr>
        <w:drawing>
          <wp:anchor distT="0" distB="0" distL="114300" distR="114300" simplePos="0" relativeHeight="251660800" behindDoc="0" locked="0" layoutInCell="1" allowOverlap="1" wp14:anchorId="463B5757" wp14:editId="7EEAFE8B">
            <wp:simplePos x="0" y="0"/>
            <wp:positionH relativeFrom="column">
              <wp:posOffset>-569595</wp:posOffset>
            </wp:positionH>
            <wp:positionV relativeFrom="paragraph">
              <wp:posOffset>221796</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752E4A90" w:rsidR="00706F87" w:rsidRPr="008A2E68" w:rsidRDefault="00361B5D" w:rsidP="00706F87">
      <w:pPr>
        <w:ind w:left="-902" w:right="-856"/>
        <w:contextualSpacing/>
        <w:jc w:val="both"/>
        <w:rPr>
          <w:rFonts w:asciiTheme="majorHAnsi" w:hAnsiTheme="majorHAnsi"/>
          <w:sz w:val="20"/>
          <w:szCs w:val="20"/>
        </w:rPr>
      </w:pPr>
      <w:r w:rsidRPr="008A2E68">
        <w:rPr>
          <w:rFonts w:asciiTheme="majorHAnsi" w:hAnsiTheme="majorHAnsi"/>
          <w:sz w:val="20"/>
          <w:szCs w:val="20"/>
          <w:lang w:val="ca-ES"/>
        </w:rPr>
        <w:t>4</w:t>
      </w:r>
      <w:r w:rsidR="00A66543" w:rsidRPr="008A2E68">
        <w:rPr>
          <w:rFonts w:asciiTheme="majorHAnsi" w:hAnsiTheme="majorHAnsi"/>
          <w:sz w:val="20"/>
          <w:szCs w:val="20"/>
        </w:rPr>
        <w:t>-</w:t>
      </w:r>
      <w:r w:rsidRPr="008A2E68">
        <w:rPr>
          <w:rFonts w:asciiTheme="majorHAnsi" w:hAnsiTheme="majorHAnsi"/>
          <w:sz w:val="20"/>
          <w:szCs w:val="20"/>
        </w:rPr>
        <w:t>3</w:t>
      </w:r>
      <w:r w:rsidR="00A66543" w:rsidRPr="008A2E68">
        <w:rPr>
          <w:rFonts w:asciiTheme="majorHAnsi" w:hAnsiTheme="majorHAnsi"/>
          <w:sz w:val="20"/>
          <w:szCs w:val="20"/>
        </w:rPr>
        <w:t>-202</w:t>
      </w:r>
      <w:r w:rsidRPr="008A2E68">
        <w:rPr>
          <w:rFonts w:asciiTheme="majorHAnsi" w:hAnsiTheme="majorHAnsi"/>
          <w:sz w:val="20"/>
          <w:szCs w:val="20"/>
        </w:rPr>
        <w:t>4</w:t>
      </w:r>
      <w:r w:rsidR="00A66543" w:rsidRPr="008A2E68">
        <w:rPr>
          <w:rFonts w:asciiTheme="majorHAnsi" w:hAnsiTheme="majorHAnsi"/>
          <w:sz w:val="20"/>
          <w:szCs w:val="20"/>
        </w:rPr>
        <w:t xml:space="preserve"> – La editorial Desperta Ferro Ediciones publica </w:t>
      </w:r>
      <w:r w:rsidR="00480C04" w:rsidRPr="008A2E68">
        <w:rPr>
          <w:rFonts w:asciiTheme="majorHAnsi" w:hAnsiTheme="majorHAnsi"/>
          <w:i/>
          <w:iCs/>
          <w:sz w:val="20"/>
          <w:szCs w:val="20"/>
        </w:rPr>
        <w:t>Las Navas de Tolosa. La batalla del castigo</w:t>
      </w:r>
      <w:r w:rsidR="000446AD" w:rsidRPr="008A2E68">
        <w:rPr>
          <w:rFonts w:asciiTheme="majorHAnsi" w:hAnsiTheme="majorHAnsi"/>
          <w:sz w:val="20"/>
          <w:szCs w:val="20"/>
        </w:rPr>
        <w:t xml:space="preserve">, de </w:t>
      </w:r>
      <w:r w:rsidR="00480C04" w:rsidRPr="008A2E68">
        <w:rPr>
          <w:rFonts w:asciiTheme="majorHAnsi" w:hAnsiTheme="majorHAnsi"/>
          <w:sz w:val="20"/>
          <w:szCs w:val="20"/>
        </w:rPr>
        <w:t>Francisco García Fitz</w:t>
      </w:r>
      <w:r w:rsidR="00A66543" w:rsidRPr="008A2E68">
        <w:rPr>
          <w:rFonts w:asciiTheme="majorHAnsi" w:hAnsiTheme="majorHAnsi"/>
          <w:iCs/>
          <w:sz w:val="20"/>
          <w:szCs w:val="20"/>
        </w:rPr>
        <w:t>.</w:t>
      </w:r>
    </w:p>
    <w:p w14:paraId="19C14167" w14:textId="77777777" w:rsidR="00706F87" w:rsidRPr="008A2E68" w:rsidRDefault="00706F87" w:rsidP="00706F87">
      <w:pPr>
        <w:ind w:left="-902" w:right="-856"/>
        <w:contextualSpacing/>
        <w:jc w:val="both"/>
        <w:rPr>
          <w:rFonts w:asciiTheme="majorHAnsi" w:hAnsiTheme="majorHAnsi"/>
          <w:sz w:val="20"/>
          <w:szCs w:val="20"/>
        </w:rPr>
      </w:pPr>
    </w:p>
    <w:p w14:paraId="0962A0E1" w14:textId="3A391CF9" w:rsidR="000928CD" w:rsidRPr="008A2E68" w:rsidRDefault="00032233" w:rsidP="00442900">
      <w:pPr>
        <w:ind w:left="-902" w:right="-856"/>
        <w:contextualSpacing/>
        <w:jc w:val="both"/>
        <w:rPr>
          <w:rFonts w:asciiTheme="majorHAnsi" w:hAnsiTheme="majorHAnsi"/>
          <w:sz w:val="20"/>
          <w:szCs w:val="20"/>
        </w:rPr>
      </w:pPr>
      <w:r w:rsidRPr="008A2E68">
        <w:rPr>
          <w:rFonts w:asciiTheme="majorHAnsi" w:hAnsiTheme="majorHAnsi"/>
          <w:sz w:val="20"/>
          <w:szCs w:val="20"/>
        </w:rPr>
        <w:t>El lunes 16 de julio de 1212, en un paraje de Sierra Morena, las Navas de Tolosa, un ejército cruzado dirigido por el rey de Castilla, Alfonso VIII, y en el que figuraban otros dos reyes hispanos, Pedro II de Aragón y Sancho VII de Navarra, al frente de los contingentes reclutados en sus respectivos reinos, las huestes de las órdenes militares de Santiago, Calatrava, el Temple y el Hospital, así como multitud de voluntarios</w:t>
      </w:r>
      <w:r w:rsidR="001C0FEA" w:rsidRPr="008A2E68">
        <w:rPr>
          <w:rFonts w:asciiTheme="majorHAnsi" w:hAnsiTheme="majorHAnsi"/>
          <w:sz w:val="20"/>
          <w:szCs w:val="20"/>
        </w:rPr>
        <w:t xml:space="preserve">, </w:t>
      </w:r>
      <w:r w:rsidRPr="008A2E68">
        <w:rPr>
          <w:rFonts w:asciiTheme="majorHAnsi" w:hAnsiTheme="majorHAnsi"/>
          <w:sz w:val="20"/>
          <w:szCs w:val="20"/>
        </w:rPr>
        <w:t>buscó batalla contra un ejército musulmán reunido para dar guerra al infiel por el califa almohade Muhammad al-</w:t>
      </w:r>
      <w:proofErr w:type="spellStart"/>
      <w:r w:rsidRPr="008A2E68">
        <w:rPr>
          <w:rFonts w:asciiTheme="majorHAnsi" w:hAnsiTheme="majorHAnsi"/>
          <w:sz w:val="20"/>
          <w:szCs w:val="20"/>
        </w:rPr>
        <w:t>Násir</w:t>
      </w:r>
      <w:proofErr w:type="spellEnd"/>
      <w:r w:rsidRPr="008A2E68">
        <w:rPr>
          <w:rFonts w:asciiTheme="majorHAnsi" w:hAnsiTheme="majorHAnsi"/>
          <w:sz w:val="20"/>
          <w:szCs w:val="20"/>
        </w:rPr>
        <w:t xml:space="preserve">, príncipe de los creyentes. «Nunca tantas y tales armas de hierro se habían visto en las Españas», escribió el coetáneo canciller castellano Juan de Soria. Lanzas y espadas se trabaron, sangre y sudor empaparon gambesones y cotas de malla, relinchos y gemidos de agonía resonaron en los riscos, en aquel tórrido día, hasta que la furiosa carga de la zaga cristiana decidió la jornada, arrasando el palenque almohade y quebrando a la guardia negra que, encadenada, defendía la tienda del </w:t>
      </w:r>
      <w:proofErr w:type="spellStart"/>
      <w:r w:rsidRPr="008A2E68">
        <w:rPr>
          <w:rFonts w:asciiTheme="majorHAnsi" w:hAnsiTheme="majorHAnsi"/>
          <w:sz w:val="20"/>
          <w:szCs w:val="20"/>
        </w:rPr>
        <w:t>Miramolín</w:t>
      </w:r>
      <w:proofErr w:type="spellEnd"/>
      <w:r w:rsidRPr="008A2E68">
        <w:rPr>
          <w:rFonts w:asciiTheme="majorHAnsi" w:hAnsiTheme="majorHAnsi"/>
          <w:sz w:val="20"/>
          <w:szCs w:val="20"/>
        </w:rPr>
        <w:t xml:space="preserve">. La batalla de las Navas de Tolosa, un hito decisivo en la expansión territorial </w:t>
      </w:r>
      <w:proofErr w:type="gramStart"/>
      <w:r w:rsidRPr="008A2E68">
        <w:rPr>
          <w:rFonts w:asciiTheme="majorHAnsi" w:hAnsiTheme="majorHAnsi"/>
          <w:sz w:val="20"/>
          <w:szCs w:val="20"/>
        </w:rPr>
        <w:t>castellana,</w:t>
      </w:r>
      <w:proofErr w:type="gramEnd"/>
      <w:r w:rsidRPr="008A2E68">
        <w:rPr>
          <w:rFonts w:asciiTheme="majorHAnsi" w:hAnsiTheme="majorHAnsi"/>
          <w:sz w:val="20"/>
          <w:szCs w:val="20"/>
        </w:rPr>
        <w:t xml:space="preserve"> finalizaba, marcando el definitivo retroceso de al-Ándalus, punto de inflexión en las relaciones entre musulmanes y cristianos en la península ibérica. Un enfrentamiento excepcional que Francisco García Fitz, medievalista señero</w:t>
      </w:r>
      <w:r w:rsidR="009873DB" w:rsidRPr="008A2E68">
        <w:rPr>
          <w:rFonts w:asciiTheme="majorHAnsi" w:hAnsiTheme="majorHAnsi"/>
          <w:sz w:val="20"/>
          <w:szCs w:val="20"/>
        </w:rPr>
        <w:t>,</w:t>
      </w:r>
      <w:r w:rsidRPr="008A2E68">
        <w:rPr>
          <w:rFonts w:asciiTheme="majorHAnsi" w:hAnsiTheme="majorHAnsi"/>
          <w:sz w:val="20"/>
          <w:szCs w:val="20"/>
        </w:rPr>
        <w:t xml:space="preserve"> analiza más allá del prisma militar, para explicarlo dentro del marco general de la época, integrando los aspectos políticos, materiales, sociales e ideológicos.</w:t>
      </w:r>
      <w:r w:rsidR="00442900" w:rsidRPr="008A2E68">
        <w:rPr>
          <w:rFonts w:asciiTheme="majorHAnsi" w:hAnsiTheme="majorHAnsi"/>
          <w:sz w:val="20"/>
          <w:szCs w:val="20"/>
        </w:rPr>
        <w:t xml:space="preserve"> </w:t>
      </w:r>
      <w:r w:rsidRPr="008A2E68">
        <w:rPr>
          <w:rFonts w:asciiTheme="majorHAnsi" w:hAnsiTheme="majorHAnsi"/>
          <w:sz w:val="20"/>
          <w:szCs w:val="20"/>
        </w:rPr>
        <w:t>El libro escruta el crucial choque</w:t>
      </w:r>
      <w:r w:rsidR="00163EE1" w:rsidRPr="008A2E68">
        <w:rPr>
          <w:rFonts w:asciiTheme="majorHAnsi" w:hAnsiTheme="majorHAnsi"/>
          <w:sz w:val="20"/>
          <w:szCs w:val="20"/>
        </w:rPr>
        <w:t xml:space="preserve"> y</w:t>
      </w:r>
      <w:r w:rsidRPr="008A2E68">
        <w:rPr>
          <w:rFonts w:asciiTheme="majorHAnsi" w:hAnsiTheme="majorHAnsi"/>
          <w:sz w:val="20"/>
          <w:szCs w:val="20"/>
        </w:rPr>
        <w:t xml:space="preserve"> estudia los recursos bélicos, institucionales, organizativos e ideológicos puestos en liza, para explicarlo dentro del tablero estratégico peninsular y de su contexto histórico. Los cronistas cristianos no dudaron en presentar la firme voluntad de Alfonso VIII de enfrentarse en campo abierto al califa almohade como anhelo de venganza por su derrota en Alarcos. Y los cronistas árabes llamaron al choque la batalla de Al-</w:t>
      </w:r>
      <w:proofErr w:type="spellStart"/>
      <w:r w:rsidRPr="008A2E68">
        <w:rPr>
          <w:rFonts w:asciiTheme="majorHAnsi" w:hAnsiTheme="majorHAnsi"/>
          <w:sz w:val="20"/>
          <w:szCs w:val="20"/>
        </w:rPr>
        <w:t>Iqāb</w:t>
      </w:r>
      <w:proofErr w:type="spellEnd"/>
      <w:r w:rsidRPr="008A2E68">
        <w:rPr>
          <w:rFonts w:asciiTheme="majorHAnsi" w:hAnsiTheme="majorHAnsi"/>
          <w:sz w:val="20"/>
          <w:szCs w:val="20"/>
        </w:rPr>
        <w:t>, una de cuyas traducciones sería «la batalla del castigo». Si en el ámbito cristiano la carga de los tres reyes resonó como heraldo que anunciaba la derrota definitiva del islam, fue considerada por los musulmanes como la «causa de la ruina de al-Ándalus».</w:t>
      </w:r>
    </w:p>
    <w:p w14:paraId="6EEA7D10" w14:textId="68F0DCB7" w:rsidR="00706F87" w:rsidRPr="008A2E68" w:rsidRDefault="005D18E2" w:rsidP="00032233">
      <w:pPr>
        <w:spacing w:after="100"/>
        <w:rPr>
          <w:rFonts w:asciiTheme="majorHAnsi" w:hAnsiTheme="majorHAnsi"/>
          <w:b/>
          <w:bCs/>
          <w:color w:val="C00000"/>
          <w:sz w:val="20"/>
          <w:szCs w:val="20"/>
        </w:rPr>
      </w:pPr>
      <w:r w:rsidRPr="008A2E68">
        <w:rPr>
          <w:rFonts w:asciiTheme="majorHAnsi" w:hAnsiTheme="majorHAnsi"/>
          <w:noProof/>
          <w:sz w:val="20"/>
          <w:szCs w:val="20"/>
        </w:rPr>
        <w:drawing>
          <wp:anchor distT="0" distB="0" distL="114300" distR="114300" simplePos="0" relativeHeight="251654656" behindDoc="0" locked="0" layoutInCell="1" allowOverlap="1" wp14:anchorId="2A8AB03F" wp14:editId="294A523E">
            <wp:simplePos x="0" y="0"/>
            <wp:positionH relativeFrom="column">
              <wp:posOffset>-500380</wp:posOffset>
            </wp:positionH>
            <wp:positionV relativeFrom="paragraph">
              <wp:posOffset>289462</wp:posOffset>
            </wp:positionV>
            <wp:extent cx="857250" cy="92329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7250" cy="923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6F3B691B" w:rsidR="00706F87" w:rsidRPr="008A2E68" w:rsidRDefault="008E6856" w:rsidP="00706F87">
      <w:pPr>
        <w:ind w:left="-901" w:right="-901"/>
        <w:jc w:val="both"/>
        <w:rPr>
          <w:rFonts w:asciiTheme="majorHAnsi" w:hAnsiTheme="majorHAnsi"/>
          <w:sz w:val="20"/>
          <w:szCs w:val="20"/>
        </w:rPr>
      </w:pPr>
      <w:r w:rsidRPr="008A2E68">
        <w:rPr>
          <w:rFonts w:asciiTheme="majorHAnsi" w:hAnsiTheme="majorHAnsi"/>
          <w:b/>
          <w:bCs/>
          <w:sz w:val="20"/>
          <w:szCs w:val="20"/>
        </w:rPr>
        <w:t xml:space="preserve">Francisco </w:t>
      </w:r>
      <w:proofErr w:type="spellStart"/>
      <w:r w:rsidRPr="008A2E68">
        <w:rPr>
          <w:rFonts w:asciiTheme="majorHAnsi" w:hAnsiTheme="majorHAnsi"/>
          <w:b/>
          <w:bCs/>
          <w:sz w:val="20"/>
          <w:szCs w:val="20"/>
        </w:rPr>
        <w:t>García</w:t>
      </w:r>
      <w:proofErr w:type="spellEnd"/>
      <w:r w:rsidRPr="008A2E68">
        <w:rPr>
          <w:rFonts w:asciiTheme="majorHAnsi" w:hAnsiTheme="majorHAnsi"/>
          <w:b/>
          <w:bCs/>
          <w:sz w:val="20"/>
          <w:szCs w:val="20"/>
        </w:rPr>
        <w:t xml:space="preserve"> Fitz</w:t>
      </w:r>
      <w:r w:rsidRPr="008A2E68">
        <w:rPr>
          <w:rFonts w:asciiTheme="majorHAnsi" w:hAnsiTheme="majorHAnsi"/>
          <w:sz w:val="20"/>
          <w:szCs w:val="20"/>
        </w:rPr>
        <w:t xml:space="preserve"> es doctor en Historia por la Universidad de Sevilla y </w:t>
      </w:r>
      <w:proofErr w:type="spellStart"/>
      <w:r w:rsidRPr="008A2E68">
        <w:rPr>
          <w:rFonts w:asciiTheme="majorHAnsi" w:hAnsiTheme="majorHAnsi"/>
          <w:sz w:val="20"/>
          <w:szCs w:val="20"/>
        </w:rPr>
        <w:t>catedrático</w:t>
      </w:r>
      <w:proofErr w:type="spellEnd"/>
      <w:r w:rsidRPr="008A2E68">
        <w:rPr>
          <w:rFonts w:asciiTheme="majorHAnsi" w:hAnsiTheme="majorHAnsi"/>
          <w:sz w:val="20"/>
          <w:szCs w:val="20"/>
        </w:rPr>
        <w:t xml:space="preserve"> de Historia Medieval en la Universidad de Extremadura. Es autor de un buen </w:t>
      </w:r>
      <w:proofErr w:type="spellStart"/>
      <w:r w:rsidRPr="008A2E68">
        <w:rPr>
          <w:rFonts w:asciiTheme="majorHAnsi" w:hAnsiTheme="majorHAnsi"/>
          <w:sz w:val="20"/>
          <w:szCs w:val="20"/>
        </w:rPr>
        <w:t>número</w:t>
      </w:r>
      <w:proofErr w:type="spellEnd"/>
      <w:r w:rsidRPr="008A2E68">
        <w:rPr>
          <w:rFonts w:asciiTheme="majorHAnsi" w:hAnsiTheme="majorHAnsi"/>
          <w:sz w:val="20"/>
          <w:szCs w:val="20"/>
        </w:rPr>
        <w:t xml:space="preserve"> de publicaciones –libros, </w:t>
      </w:r>
      <w:proofErr w:type="spellStart"/>
      <w:r w:rsidRPr="008A2E68">
        <w:rPr>
          <w:rFonts w:asciiTheme="majorHAnsi" w:hAnsiTheme="majorHAnsi"/>
          <w:sz w:val="20"/>
          <w:szCs w:val="20"/>
        </w:rPr>
        <w:t>artículos</w:t>
      </w:r>
      <w:proofErr w:type="spellEnd"/>
      <w:r w:rsidRPr="008A2E68">
        <w:rPr>
          <w:rFonts w:asciiTheme="majorHAnsi" w:hAnsiTheme="majorHAnsi"/>
          <w:sz w:val="20"/>
          <w:szCs w:val="20"/>
        </w:rPr>
        <w:t xml:space="preserve"> y ponencias– sobre guerra medieval, </w:t>
      </w:r>
      <w:proofErr w:type="spellStart"/>
      <w:r w:rsidRPr="008A2E68">
        <w:rPr>
          <w:rFonts w:asciiTheme="majorHAnsi" w:hAnsiTheme="majorHAnsi"/>
          <w:sz w:val="20"/>
          <w:szCs w:val="20"/>
        </w:rPr>
        <w:t>organización</w:t>
      </w:r>
      <w:proofErr w:type="spellEnd"/>
      <w:r w:rsidRPr="008A2E68">
        <w:rPr>
          <w:rFonts w:asciiTheme="majorHAnsi" w:hAnsiTheme="majorHAnsi"/>
          <w:sz w:val="20"/>
          <w:szCs w:val="20"/>
        </w:rPr>
        <w:t xml:space="preserve"> de los </w:t>
      </w:r>
      <w:proofErr w:type="spellStart"/>
      <w:r w:rsidRPr="008A2E68">
        <w:rPr>
          <w:rFonts w:asciiTheme="majorHAnsi" w:hAnsiTheme="majorHAnsi"/>
          <w:sz w:val="20"/>
          <w:szCs w:val="20"/>
        </w:rPr>
        <w:t>ejércitos</w:t>
      </w:r>
      <w:proofErr w:type="spellEnd"/>
      <w:r w:rsidRPr="008A2E68">
        <w:rPr>
          <w:rFonts w:asciiTheme="majorHAnsi" w:hAnsiTheme="majorHAnsi"/>
          <w:sz w:val="20"/>
          <w:szCs w:val="20"/>
        </w:rPr>
        <w:t xml:space="preserve">, estrategias y </w:t>
      </w:r>
      <w:proofErr w:type="spellStart"/>
      <w:r w:rsidRPr="008A2E68">
        <w:rPr>
          <w:rFonts w:asciiTheme="majorHAnsi" w:hAnsiTheme="majorHAnsi"/>
          <w:sz w:val="20"/>
          <w:szCs w:val="20"/>
        </w:rPr>
        <w:t>tácticas</w:t>
      </w:r>
      <w:proofErr w:type="spellEnd"/>
      <w:r w:rsidRPr="008A2E68">
        <w:rPr>
          <w:rFonts w:asciiTheme="majorHAnsi" w:hAnsiTheme="majorHAnsi"/>
          <w:sz w:val="20"/>
          <w:szCs w:val="20"/>
        </w:rPr>
        <w:t xml:space="preserve"> de combate, fortificaciones e </w:t>
      </w:r>
      <w:proofErr w:type="spellStart"/>
      <w:r w:rsidRPr="008A2E68">
        <w:rPr>
          <w:rFonts w:asciiTheme="majorHAnsi" w:hAnsiTheme="majorHAnsi"/>
          <w:sz w:val="20"/>
          <w:szCs w:val="20"/>
        </w:rPr>
        <w:t>ideología</w:t>
      </w:r>
      <w:proofErr w:type="spellEnd"/>
      <w:r w:rsidRPr="008A2E68">
        <w:rPr>
          <w:rFonts w:asciiTheme="majorHAnsi" w:hAnsiTheme="majorHAnsi"/>
          <w:sz w:val="20"/>
          <w:szCs w:val="20"/>
        </w:rPr>
        <w:t xml:space="preserve"> de la guerra, referidas tanto al </w:t>
      </w:r>
      <w:proofErr w:type="spellStart"/>
      <w:r w:rsidRPr="008A2E68">
        <w:rPr>
          <w:rFonts w:asciiTheme="majorHAnsi" w:hAnsiTheme="majorHAnsi"/>
          <w:sz w:val="20"/>
          <w:szCs w:val="20"/>
        </w:rPr>
        <w:t>ámbito</w:t>
      </w:r>
      <w:proofErr w:type="spellEnd"/>
      <w:r w:rsidRPr="008A2E68">
        <w:rPr>
          <w:rFonts w:asciiTheme="majorHAnsi" w:hAnsiTheme="majorHAnsi"/>
          <w:sz w:val="20"/>
          <w:szCs w:val="20"/>
        </w:rPr>
        <w:t xml:space="preserve"> hispano como al europeo</w:t>
      </w:r>
      <w:r w:rsidR="00706F87" w:rsidRPr="008A2E68">
        <w:rPr>
          <w:rFonts w:asciiTheme="majorHAnsi" w:hAnsiTheme="majorHAnsi"/>
          <w:sz w:val="20"/>
          <w:szCs w:val="20"/>
        </w:rPr>
        <w:t>.</w:t>
      </w:r>
    </w:p>
    <w:p w14:paraId="2C9C8754" w14:textId="5830351F" w:rsidR="0049431E" w:rsidRPr="008A2E68" w:rsidRDefault="00094488" w:rsidP="00706F87">
      <w:pPr>
        <w:ind w:left="-901" w:right="-901"/>
        <w:jc w:val="both"/>
        <w:rPr>
          <w:rFonts w:asciiTheme="majorHAnsi" w:hAnsiTheme="majorHAnsi"/>
          <w:b/>
          <w:bCs/>
          <w:color w:val="C00000"/>
          <w:sz w:val="20"/>
          <w:szCs w:val="20"/>
        </w:rPr>
      </w:pPr>
      <w:r w:rsidRPr="008A2E68">
        <w:rPr>
          <w:rFonts w:asciiTheme="majorHAnsi" w:hAnsiTheme="majorHAnsi"/>
          <w:sz w:val="20"/>
          <w:szCs w:val="20"/>
        </w:rPr>
        <w:t>En librerías</w:t>
      </w:r>
      <w:r w:rsidR="0035072A" w:rsidRPr="008A2E68">
        <w:rPr>
          <w:rFonts w:asciiTheme="majorHAnsi" w:hAnsiTheme="majorHAnsi"/>
          <w:sz w:val="20"/>
          <w:szCs w:val="20"/>
        </w:rPr>
        <w:t xml:space="preserve"> el </w:t>
      </w:r>
      <w:r w:rsidR="00DB2EF7" w:rsidRPr="008A2E68">
        <w:rPr>
          <w:rFonts w:asciiTheme="majorHAnsi" w:hAnsiTheme="majorHAnsi"/>
          <w:sz w:val="20"/>
          <w:szCs w:val="20"/>
        </w:rPr>
        <w:t>miércoles</w:t>
      </w:r>
      <w:r w:rsidR="00083532" w:rsidRPr="008A2E68">
        <w:rPr>
          <w:rFonts w:asciiTheme="majorHAnsi" w:hAnsiTheme="majorHAnsi"/>
          <w:sz w:val="20"/>
          <w:szCs w:val="20"/>
        </w:rPr>
        <w:t xml:space="preserve"> </w:t>
      </w:r>
      <w:r w:rsidR="00032233" w:rsidRPr="008A2E68">
        <w:rPr>
          <w:rFonts w:asciiTheme="majorHAnsi" w:hAnsiTheme="majorHAnsi"/>
          <w:sz w:val="20"/>
          <w:szCs w:val="20"/>
        </w:rPr>
        <w:t>6</w:t>
      </w:r>
      <w:r w:rsidR="00083532" w:rsidRPr="008A2E68">
        <w:rPr>
          <w:rFonts w:asciiTheme="majorHAnsi" w:hAnsiTheme="majorHAnsi"/>
          <w:sz w:val="20"/>
          <w:szCs w:val="20"/>
        </w:rPr>
        <w:t xml:space="preserve"> de </w:t>
      </w:r>
      <w:r w:rsidR="00032233" w:rsidRPr="008A2E68">
        <w:rPr>
          <w:rFonts w:asciiTheme="majorHAnsi" w:hAnsiTheme="majorHAnsi"/>
          <w:sz w:val="20"/>
          <w:szCs w:val="20"/>
        </w:rPr>
        <w:t>marzo</w:t>
      </w:r>
      <w:r w:rsidR="006D4CF1" w:rsidRPr="008A2E68">
        <w:rPr>
          <w:rFonts w:asciiTheme="majorHAnsi" w:hAnsiTheme="majorHAnsi"/>
          <w:sz w:val="20"/>
          <w:szCs w:val="20"/>
        </w:rPr>
        <w:t xml:space="preserve">. Pincha en este </w:t>
      </w:r>
      <w:hyperlink r:id="rId11" w:history="1">
        <w:r w:rsidR="006D4CF1" w:rsidRPr="008A2E68">
          <w:rPr>
            <w:rStyle w:val="Hipervnculo"/>
            <w:rFonts w:asciiTheme="majorHAnsi" w:hAnsiTheme="majorHAnsi"/>
            <w:sz w:val="20"/>
            <w:szCs w:val="20"/>
          </w:rPr>
          <w:t>enlace</w:t>
        </w:r>
      </w:hyperlink>
      <w:r w:rsidR="0049431E" w:rsidRPr="008A2E68">
        <w:rPr>
          <w:rFonts w:asciiTheme="majorHAnsi" w:hAnsiTheme="majorHAnsi"/>
          <w:sz w:val="20"/>
          <w:szCs w:val="20"/>
        </w:rPr>
        <w:t xml:space="preserve"> para obtene</w:t>
      </w:r>
      <w:r w:rsidR="006D4CF1" w:rsidRPr="008A2E68">
        <w:rPr>
          <w:rFonts w:asciiTheme="majorHAnsi" w:hAnsiTheme="majorHAnsi"/>
          <w:sz w:val="20"/>
          <w:szCs w:val="20"/>
        </w:rPr>
        <w:t xml:space="preserve">r más información sobre la obra y </w:t>
      </w:r>
      <w:hyperlink r:id="rId12" w:anchor="catalogo-de-publicaciones" w:history="1">
        <w:r w:rsidR="006D4CF1" w:rsidRPr="008A2E68">
          <w:rPr>
            <w:rStyle w:val="Hipervnculo"/>
            <w:rFonts w:asciiTheme="majorHAnsi" w:hAnsiTheme="majorHAnsi"/>
            <w:sz w:val="20"/>
            <w:szCs w:val="20"/>
          </w:rPr>
          <w:t>aquí</w:t>
        </w:r>
      </w:hyperlink>
      <w:r w:rsidR="006D4CF1" w:rsidRPr="008A2E68">
        <w:rPr>
          <w:rFonts w:asciiTheme="majorHAnsi" w:hAnsiTheme="majorHAnsi"/>
          <w:sz w:val="20"/>
          <w:szCs w:val="20"/>
        </w:rPr>
        <w:t xml:space="preserve"> para consultar nuestro Catálogo de publicaciones.</w:t>
      </w:r>
    </w:p>
    <w:p w14:paraId="0C0061A8" w14:textId="77777777" w:rsidR="0049431E" w:rsidRPr="008A2E68" w:rsidRDefault="000061C7" w:rsidP="0049431E">
      <w:pPr>
        <w:ind w:left="-900" w:right="-856"/>
        <w:rPr>
          <w:rFonts w:asciiTheme="majorHAnsi" w:hAnsiTheme="majorHAnsi" w:cs="Helvetica"/>
          <w:b/>
          <w:color w:val="8C1A21"/>
          <w:sz w:val="20"/>
          <w:szCs w:val="20"/>
          <w:lang w:val="ca-ES" w:eastAsia="es-ES_tradnl"/>
        </w:rPr>
      </w:pPr>
      <w:r w:rsidRPr="008A2E68">
        <w:rPr>
          <w:rFonts w:asciiTheme="majorHAnsi" w:hAnsiTheme="majorHAnsi" w:cs="Helvetica"/>
          <w:b/>
          <w:color w:val="8C1A21"/>
          <w:sz w:val="20"/>
          <w:szCs w:val="20"/>
          <w:lang w:val="ca-ES" w:eastAsia="es-ES_tradnl"/>
        </w:rPr>
        <w:t xml:space="preserve">Contacto y </w:t>
      </w:r>
      <w:proofErr w:type="spellStart"/>
      <w:r w:rsidRPr="008A2E68">
        <w:rPr>
          <w:rFonts w:asciiTheme="majorHAnsi" w:hAnsiTheme="majorHAnsi" w:cs="Helvetica"/>
          <w:b/>
          <w:color w:val="8C1A21"/>
          <w:sz w:val="20"/>
          <w:szCs w:val="20"/>
          <w:lang w:val="ca-ES" w:eastAsia="es-ES_tradnl"/>
        </w:rPr>
        <w:t>entrevistas</w:t>
      </w:r>
      <w:proofErr w:type="spellEnd"/>
      <w:r w:rsidRPr="008A2E68">
        <w:rPr>
          <w:rFonts w:asciiTheme="majorHAnsi" w:hAnsiTheme="majorHAnsi" w:cs="Helvetica"/>
          <w:b/>
          <w:color w:val="8C1A21"/>
          <w:sz w:val="20"/>
          <w:szCs w:val="20"/>
          <w:lang w:val="ca-ES" w:eastAsia="es-ES_tradnl"/>
        </w:rPr>
        <w:t>:</w:t>
      </w:r>
    </w:p>
    <w:p w14:paraId="05AF3018" w14:textId="02F175F6" w:rsidR="00777478" w:rsidRPr="008A2E68" w:rsidRDefault="00000000" w:rsidP="0049431E">
      <w:pPr>
        <w:ind w:left="-900" w:right="-856"/>
        <w:rPr>
          <w:rFonts w:asciiTheme="majorHAnsi" w:hAnsiTheme="majorHAnsi" w:cs="Times New Roman"/>
          <w:iCs/>
          <w:sz w:val="20"/>
          <w:szCs w:val="20"/>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4341E6DE">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w:t>
      </w:r>
      <w:r w:rsidR="00BB1EA4" w:rsidRPr="008A2E68">
        <w:rPr>
          <w:rFonts w:asciiTheme="majorHAnsi" w:hAnsiTheme="majorHAnsi"/>
          <w:sz w:val="20"/>
          <w:szCs w:val="20"/>
        </w:rPr>
        <w:t>uillermo Escribano Jara</w:t>
      </w:r>
      <w:r w:rsidR="00337D31" w:rsidRPr="008A2E68">
        <w:rPr>
          <w:rFonts w:asciiTheme="majorHAnsi" w:hAnsiTheme="majorHAnsi"/>
          <w:sz w:val="20"/>
          <w:szCs w:val="20"/>
        </w:rPr>
        <w:t xml:space="preserve"> - Comunicación</w:t>
      </w:r>
      <w:r w:rsidR="00FB42C9" w:rsidRPr="008A2E68">
        <w:rPr>
          <w:rFonts w:asciiTheme="majorHAnsi" w:hAnsiTheme="majorHAnsi"/>
          <w:sz w:val="20"/>
          <w:szCs w:val="20"/>
        </w:rPr>
        <w:br/>
      </w:r>
      <w:r w:rsidR="00A10BE3" w:rsidRPr="008A2E68">
        <w:rPr>
          <w:rFonts w:asciiTheme="majorHAnsi" w:hAnsiTheme="majorHAnsi"/>
          <w:sz w:val="20"/>
          <w:szCs w:val="20"/>
        </w:rPr>
        <w:t>T</w:t>
      </w:r>
      <w:r w:rsidR="008F6CFB" w:rsidRPr="008A2E68">
        <w:rPr>
          <w:rFonts w:asciiTheme="majorHAnsi" w:hAnsiTheme="majorHAnsi"/>
          <w:sz w:val="20"/>
          <w:szCs w:val="20"/>
        </w:rPr>
        <w:t>el</w:t>
      </w:r>
      <w:r w:rsidR="00A10BE3" w:rsidRPr="008A2E68">
        <w:rPr>
          <w:rFonts w:asciiTheme="majorHAnsi" w:hAnsiTheme="majorHAnsi"/>
          <w:sz w:val="20"/>
          <w:szCs w:val="20"/>
        </w:rPr>
        <w:t>.  </w:t>
      </w:r>
      <w:r w:rsidR="00CE208C" w:rsidRPr="008A2E68">
        <w:rPr>
          <w:rFonts w:asciiTheme="majorHAnsi" w:hAnsiTheme="majorHAnsi"/>
          <w:sz w:val="20"/>
          <w:szCs w:val="20"/>
        </w:rPr>
        <w:t>6</w:t>
      </w:r>
      <w:r w:rsidR="00B57D89" w:rsidRPr="008A2E68">
        <w:rPr>
          <w:rFonts w:asciiTheme="majorHAnsi" w:hAnsiTheme="majorHAnsi"/>
          <w:sz w:val="20"/>
          <w:szCs w:val="20"/>
        </w:rPr>
        <w:t>16</w:t>
      </w:r>
      <w:r w:rsidR="00CE208C" w:rsidRPr="008A2E68">
        <w:rPr>
          <w:rFonts w:asciiTheme="majorHAnsi" w:hAnsiTheme="majorHAnsi"/>
          <w:sz w:val="20"/>
          <w:szCs w:val="20"/>
        </w:rPr>
        <w:t xml:space="preserve"> </w:t>
      </w:r>
      <w:r w:rsidR="00B57D89" w:rsidRPr="008A2E68">
        <w:rPr>
          <w:rFonts w:asciiTheme="majorHAnsi" w:hAnsiTheme="majorHAnsi"/>
          <w:sz w:val="20"/>
          <w:szCs w:val="20"/>
        </w:rPr>
        <w:t>404</w:t>
      </w:r>
      <w:r w:rsidR="00CE208C" w:rsidRPr="008A2E68">
        <w:rPr>
          <w:rFonts w:asciiTheme="majorHAnsi" w:hAnsiTheme="majorHAnsi"/>
          <w:sz w:val="20"/>
          <w:szCs w:val="20"/>
        </w:rPr>
        <w:t xml:space="preserve"> </w:t>
      </w:r>
      <w:r w:rsidR="00B57D89" w:rsidRPr="008A2E68">
        <w:rPr>
          <w:rFonts w:asciiTheme="majorHAnsi" w:hAnsiTheme="majorHAnsi"/>
          <w:sz w:val="20"/>
          <w:szCs w:val="20"/>
        </w:rPr>
        <w:t>434</w:t>
      </w:r>
      <w:r w:rsidR="000061C7" w:rsidRPr="008A2E68">
        <w:rPr>
          <w:rFonts w:asciiTheme="majorHAnsi" w:hAnsiTheme="majorHAnsi"/>
          <w:sz w:val="20"/>
          <w:szCs w:val="20"/>
        </w:rPr>
        <w:t xml:space="preserve"> - </w:t>
      </w:r>
      <w:hyperlink r:id="rId15" w:history="1">
        <w:r w:rsidR="0035072A" w:rsidRPr="008A2E68">
          <w:rPr>
            <w:rStyle w:val="Hipervnculo"/>
            <w:rFonts w:asciiTheme="majorHAnsi" w:hAnsiTheme="majorHAnsi"/>
            <w:sz w:val="20"/>
            <w:szCs w:val="20"/>
          </w:rPr>
          <w:t>comunicacion@despertaferro-ediciones.com</w:t>
        </w:r>
      </w:hyperlink>
      <w:r w:rsidRPr="008A2E68">
        <w:rPr>
          <w:noProof/>
          <w:sz w:val="20"/>
          <w:szCs w:val="20"/>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sidRPr="008A2E68">
        <w:rPr>
          <w:noProof/>
          <w:sz w:val="20"/>
          <w:szCs w:val="20"/>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8A2E68" w:rsidSect="00E43348">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3C50" w14:textId="77777777" w:rsidR="00E43348" w:rsidRDefault="00E43348" w:rsidP="008B076F">
      <w:pPr>
        <w:spacing w:after="0" w:line="240" w:lineRule="auto"/>
      </w:pPr>
      <w:r>
        <w:separator/>
      </w:r>
    </w:p>
  </w:endnote>
  <w:endnote w:type="continuationSeparator" w:id="0">
    <w:p w14:paraId="5B55A1B3" w14:textId="77777777" w:rsidR="00E43348" w:rsidRDefault="00E4334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C010" w14:textId="77777777" w:rsidR="00E43348" w:rsidRDefault="00E43348" w:rsidP="008B076F">
      <w:pPr>
        <w:spacing w:after="0" w:line="240" w:lineRule="auto"/>
      </w:pPr>
      <w:r>
        <w:separator/>
      </w:r>
    </w:p>
  </w:footnote>
  <w:footnote w:type="continuationSeparator" w:id="0">
    <w:p w14:paraId="1C5287B3" w14:textId="77777777" w:rsidR="00E43348" w:rsidRDefault="00E4334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0A6F"/>
    <w:rsid w:val="00004576"/>
    <w:rsid w:val="000061C7"/>
    <w:rsid w:val="0003068F"/>
    <w:rsid w:val="000320CA"/>
    <w:rsid w:val="00032233"/>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A7EF2"/>
    <w:rsid w:val="000B1E12"/>
    <w:rsid w:val="000C24EE"/>
    <w:rsid w:val="000C625A"/>
    <w:rsid w:val="000D760A"/>
    <w:rsid w:val="000F341A"/>
    <w:rsid w:val="00103864"/>
    <w:rsid w:val="00110556"/>
    <w:rsid w:val="00111F0C"/>
    <w:rsid w:val="00121597"/>
    <w:rsid w:val="00152C28"/>
    <w:rsid w:val="00160997"/>
    <w:rsid w:val="00163EE1"/>
    <w:rsid w:val="001651A5"/>
    <w:rsid w:val="001733B5"/>
    <w:rsid w:val="001824EB"/>
    <w:rsid w:val="00192995"/>
    <w:rsid w:val="001A1A0E"/>
    <w:rsid w:val="001B481D"/>
    <w:rsid w:val="001B5ACD"/>
    <w:rsid w:val="001C0FEA"/>
    <w:rsid w:val="001C1999"/>
    <w:rsid w:val="001C2B55"/>
    <w:rsid w:val="001C3E73"/>
    <w:rsid w:val="001D7C6F"/>
    <w:rsid w:val="001F078B"/>
    <w:rsid w:val="0020732C"/>
    <w:rsid w:val="00207C04"/>
    <w:rsid w:val="00210C0E"/>
    <w:rsid w:val="00210C3D"/>
    <w:rsid w:val="00220B8F"/>
    <w:rsid w:val="00221E8C"/>
    <w:rsid w:val="00242E6E"/>
    <w:rsid w:val="00246BF7"/>
    <w:rsid w:val="00255D54"/>
    <w:rsid w:val="002721D2"/>
    <w:rsid w:val="002725E2"/>
    <w:rsid w:val="00272FEF"/>
    <w:rsid w:val="0028000A"/>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1B5D"/>
    <w:rsid w:val="00367EB6"/>
    <w:rsid w:val="003913FA"/>
    <w:rsid w:val="003A48EF"/>
    <w:rsid w:val="003B148E"/>
    <w:rsid w:val="003B5B13"/>
    <w:rsid w:val="003B5FAB"/>
    <w:rsid w:val="003C5174"/>
    <w:rsid w:val="003F3D2F"/>
    <w:rsid w:val="00413936"/>
    <w:rsid w:val="00416CBE"/>
    <w:rsid w:val="00440CAD"/>
    <w:rsid w:val="00441C87"/>
    <w:rsid w:val="00442900"/>
    <w:rsid w:val="00444CA5"/>
    <w:rsid w:val="00454EB5"/>
    <w:rsid w:val="0046042D"/>
    <w:rsid w:val="0046482C"/>
    <w:rsid w:val="0046620F"/>
    <w:rsid w:val="0047271F"/>
    <w:rsid w:val="00473774"/>
    <w:rsid w:val="004741E5"/>
    <w:rsid w:val="00476D28"/>
    <w:rsid w:val="00480C04"/>
    <w:rsid w:val="00486F9A"/>
    <w:rsid w:val="0049431E"/>
    <w:rsid w:val="004B0C1D"/>
    <w:rsid w:val="004B155C"/>
    <w:rsid w:val="004E3C3D"/>
    <w:rsid w:val="004F088D"/>
    <w:rsid w:val="004F3F14"/>
    <w:rsid w:val="005049ED"/>
    <w:rsid w:val="005104EB"/>
    <w:rsid w:val="005107E7"/>
    <w:rsid w:val="005154F6"/>
    <w:rsid w:val="00520B1F"/>
    <w:rsid w:val="00520C95"/>
    <w:rsid w:val="00534EA9"/>
    <w:rsid w:val="005404B2"/>
    <w:rsid w:val="00553639"/>
    <w:rsid w:val="005549C3"/>
    <w:rsid w:val="00556737"/>
    <w:rsid w:val="00556E96"/>
    <w:rsid w:val="00564849"/>
    <w:rsid w:val="00576156"/>
    <w:rsid w:val="00586767"/>
    <w:rsid w:val="00597EF8"/>
    <w:rsid w:val="005B186D"/>
    <w:rsid w:val="005B4E35"/>
    <w:rsid w:val="005C77FB"/>
    <w:rsid w:val="005D18E2"/>
    <w:rsid w:val="005E0DCB"/>
    <w:rsid w:val="005E4D44"/>
    <w:rsid w:val="005E5F29"/>
    <w:rsid w:val="005F41CC"/>
    <w:rsid w:val="005F431E"/>
    <w:rsid w:val="005F587E"/>
    <w:rsid w:val="006035F9"/>
    <w:rsid w:val="00611736"/>
    <w:rsid w:val="006126F4"/>
    <w:rsid w:val="00615C7E"/>
    <w:rsid w:val="00621BDE"/>
    <w:rsid w:val="0062305B"/>
    <w:rsid w:val="00631124"/>
    <w:rsid w:val="006421C2"/>
    <w:rsid w:val="0065340D"/>
    <w:rsid w:val="00672C51"/>
    <w:rsid w:val="006818FC"/>
    <w:rsid w:val="00684E38"/>
    <w:rsid w:val="006852C4"/>
    <w:rsid w:val="00696536"/>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A2E68"/>
    <w:rsid w:val="008B076F"/>
    <w:rsid w:val="008D75AC"/>
    <w:rsid w:val="008E64D5"/>
    <w:rsid w:val="008E6856"/>
    <w:rsid w:val="008F5C97"/>
    <w:rsid w:val="008F6CFB"/>
    <w:rsid w:val="0090002E"/>
    <w:rsid w:val="00913279"/>
    <w:rsid w:val="00936BFF"/>
    <w:rsid w:val="009627DF"/>
    <w:rsid w:val="009634DD"/>
    <w:rsid w:val="009852D6"/>
    <w:rsid w:val="00985835"/>
    <w:rsid w:val="009873DB"/>
    <w:rsid w:val="00992AA5"/>
    <w:rsid w:val="0099468B"/>
    <w:rsid w:val="009947FA"/>
    <w:rsid w:val="009B69AA"/>
    <w:rsid w:val="009D7795"/>
    <w:rsid w:val="009F75D2"/>
    <w:rsid w:val="00A10BE3"/>
    <w:rsid w:val="00A1596F"/>
    <w:rsid w:val="00A1661F"/>
    <w:rsid w:val="00A33011"/>
    <w:rsid w:val="00A44E56"/>
    <w:rsid w:val="00A508CC"/>
    <w:rsid w:val="00A513E6"/>
    <w:rsid w:val="00A66543"/>
    <w:rsid w:val="00A7219A"/>
    <w:rsid w:val="00A73829"/>
    <w:rsid w:val="00AA04EE"/>
    <w:rsid w:val="00AE335C"/>
    <w:rsid w:val="00AE7507"/>
    <w:rsid w:val="00AF2D1B"/>
    <w:rsid w:val="00B03ADF"/>
    <w:rsid w:val="00B048F0"/>
    <w:rsid w:val="00B22304"/>
    <w:rsid w:val="00B2781A"/>
    <w:rsid w:val="00B33E53"/>
    <w:rsid w:val="00B46115"/>
    <w:rsid w:val="00B50376"/>
    <w:rsid w:val="00B531A0"/>
    <w:rsid w:val="00B53EE9"/>
    <w:rsid w:val="00B57D89"/>
    <w:rsid w:val="00B612ED"/>
    <w:rsid w:val="00B62264"/>
    <w:rsid w:val="00B655DC"/>
    <w:rsid w:val="00B67B5D"/>
    <w:rsid w:val="00B844DF"/>
    <w:rsid w:val="00B943E9"/>
    <w:rsid w:val="00B95846"/>
    <w:rsid w:val="00B97286"/>
    <w:rsid w:val="00BA39E1"/>
    <w:rsid w:val="00BB1EA4"/>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A39A0"/>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1980"/>
    <w:rsid w:val="00E12103"/>
    <w:rsid w:val="00E133F7"/>
    <w:rsid w:val="00E423F4"/>
    <w:rsid w:val="00E43348"/>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8E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navas-de-tolosa-batalla-del-castigo-libro-francisco-garcia-fitz-1212-reconquist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57</cp:revision>
  <dcterms:created xsi:type="dcterms:W3CDTF">2019-05-21T05:00:00Z</dcterms:created>
  <dcterms:modified xsi:type="dcterms:W3CDTF">2024-02-29T08:43:00Z</dcterms:modified>
</cp:coreProperties>
</file>